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429" w:rsidRPr="004A7770" w:rsidRDefault="00D237E3" w:rsidP="00E25429">
      <w:pPr>
        <w:pStyle w:val="CRCoverPage"/>
        <w:tabs>
          <w:tab w:val="right" w:pos="9639"/>
        </w:tabs>
        <w:spacing w:after="0"/>
        <w:rPr>
          <w:rFonts w:eastAsia="SimSun"/>
          <w:b/>
          <w:i/>
          <w:noProof/>
          <w:sz w:val="22"/>
          <w:szCs w:val="22"/>
          <w:lang w:val="sv-SE" w:eastAsia="zh-CN"/>
        </w:rPr>
      </w:pPr>
      <w:r w:rsidRPr="00537153">
        <w:rPr>
          <w:b/>
          <w:noProof/>
          <w:sz w:val="22"/>
          <w:szCs w:val="22"/>
          <w:lang w:val="sv-SE"/>
        </w:rPr>
        <w:t>3GPP TSG</w:t>
      </w:r>
      <w:r w:rsidR="004E3B15">
        <w:rPr>
          <w:b/>
          <w:noProof/>
          <w:sz w:val="22"/>
          <w:szCs w:val="22"/>
          <w:lang w:val="sv-SE"/>
        </w:rPr>
        <w:t xml:space="preserve"> </w:t>
      </w:r>
      <w:r w:rsidRPr="00537153">
        <w:rPr>
          <w:b/>
          <w:noProof/>
          <w:sz w:val="22"/>
          <w:szCs w:val="22"/>
          <w:lang w:val="sv-SE"/>
        </w:rPr>
        <w:t>RAN</w:t>
      </w:r>
      <w:r w:rsidR="004E3B15">
        <w:rPr>
          <w:b/>
          <w:noProof/>
          <w:sz w:val="22"/>
          <w:szCs w:val="22"/>
          <w:lang w:val="sv-SE"/>
        </w:rPr>
        <w:t xml:space="preserve"> WG</w:t>
      </w:r>
      <w:r w:rsidRPr="00537153">
        <w:rPr>
          <w:rFonts w:eastAsia="SimSun" w:hint="eastAsia"/>
          <w:b/>
          <w:noProof/>
          <w:sz w:val="22"/>
          <w:szCs w:val="22"/>
          <w:lang w:val="sv-SE" w:eastAsia="zh-CN"/>
        </w:rPr>
        <w:t>1</w:t>
      </w:r>
      <w:r w:rsidR="004E3B15">
        <w:rPr>
          <w:rFonts w:eastAsia="SimSun"/>
          <w:b/>
          <w:noProof/>
          <w:sz w:val="22"/>
          <w:szCs w:val="22"/>
          <w:lang w:val="sv-SE" w:eastAsia="zh-CN"/>
        </w:rPr>
        <w:t xml:space="preserve"> </w:t>
      </w:r>
      <w:r w:rsidR="003B750F" w:rsidRPr="003B750F">
        <w:rPr>
          <w:rFonts w:eastAsia="SimSun"/>
          <w:b/>
          <w:bCs/>
          <w:noProof/>
          <w:sz w:val="22"/>
          <w:szCs w:val="22"/>
          <w:lang w:eastAsia="zh-CN"/>
        </w:rPr>
        <w:t>Meeting</w:t>
      </w:r>
      <w:r w:rsidR="003B750F" w:rsidRPr="003B750F">
        <w:rPr>
          <w:rFonts w:eastAsia="SimSun"/>
          <w:b/>
          <w:noProof/>
          <w:sz w:val="22"/>
          <w:szCs w:val="22"/>
          <w:lang w:val="sv-SE" w:eastAsia="zh-CN"/>
        </w:rPr>
        <w:t xml:space="preserve"> </w:t>
      </w:r>
      <w:r w:rsidR="00E25429" w:rsidRPr="00537153">
        <w:rPr>
          <w:b/>
          <w:noProof/>
          <w:sz w:val="22"/>
          <w:szCs w:val="22"/>
          <w:lang w:val="sv-SE"/>
        </w:rPr>
        <w:t>#</w:t>
      </w:r>
      <w:r w:rsidR="00301D83" w:rsidRPr="00D73F9E">
        <w:rPr>
          <w:rFonts w:eastAsia="SimSun" w:hint="eastAsia"/>
          <w:b/>
          <w:noProof/>
          <w:sz w:val="22"/>
          <w:szCs w:val="22"/>
          <w:lang w:val="sv-SE" w:eastAsia="zh-CN"/>
        </w:rPr>
        <w:t>8</w:t>
      </w:r>
      <w:r w:rsidR="009949E2">
        <w:rPr>
          <w:rFonts w:eastAsia="SimSun" w:hint="eastAsia"/>
          <w:b/>
          <w:noProof/>
          <w:sz w:val="22"/>
          <w:szCs w:val="22"/>
          <w:lang w:val="sv-SE" w:eastAsia="zh-CN"/>
        </w:rPr>
        <w:t>2</w:t>
      </w:r>
      <w:r w:rsidR="00E25429" w:rsidRPr="00537153">
        <w:rPr>
          <w:b/>
          <w:i/>
          <w:noProof/>
          <w:sz w:val="22"/>
          <w:szCs w:val="22"/>
          <w:lang w:val="sv-SE"/>
        </w:rPr>
        <w:tab/>
      </w:r>
      <w:r w:rsidR="00682763" w:rsidRPr="00682763">
        <w:rPr>
          <w:b/>
          <w:noProof/>
          <w:sz w:val="22"/>
          <w:szCs w:val="22"/>
          <w:lang w:val="sv-SE"/>
        </w:rPr>
        <w:t>R1-</w:t>
      </w:r>
      <w:r w:rsidR="002B495C" w:rsidRPr="00682763">
        <w:rPr>
          <w:b/>
          <w:noProof/>
          <w:sz w:val="22"/>
          <w:szCs w:val="22"/>
          <w:lang w:val="sv-SE"/>
        </w:rPr>
        <w:t>1</w:t>
      </w:r>
      <w:r w:rsidR="002B495C" w:rsidRPr="00D73F9E">
        <w:rPr>
          <w:rFonts w:eastAsia="SimSun" w:hint="eastAsia"/>
          <w:b/>
          <w:noProof/>
          <w:sz w:val="22"/>
          <w:szCs w:val="22"/>
          <w:lang w:val="sv-SE" w:eastAsia="zh-CN"/>
        </w:rPr>
        <w:t>5</w:t>
      </w:r>
      <w:r w:rsidR="002B495C">
        <w:rPr>
          <w:rFonts w:eastAsia="SimSun"/>
          <w:b/>
          <w:noProof/>
          <w:sz w:val="22"/>
          <w:szCs w:val="22"/>
          <w:lang w:val="sv-SE" w:eastAsia="zh-CN"/>
        </w:rPr>
        <w:t>4</w:t>
      </w:r>
      <w:r w:rsidR="00D4586F">
        <w:rPr>
          <w:rFonts w:eastAsia="SimSun"/>
          <w:b/>
          <w:noProof/>
          <w:sz w:val="22"/>
          <w:szCs w:val="22"/>
          <w:lang w:val="sv-SE" w:eastAsia="zh-CN"/>
        </w:rPr>
        <w:t>768</w:t>
      </w:r>
    </w:p>
    <w:p w:rsidR="007137EE" w:rsidRDefault="007137EE" w:rsidP="007137EE">
      <w:pPr>
        <w:pStyle w:val="CRCoverPage"/>
        <w:tabs>
          <w:tab w:val="right" w:pos="9639"/>
        </w:tabs>
        <w:spacing w:after="0"/>
        <w:rPr>
          <w:rFonts w:eastAsia="SimSun"/>
          <w:b/>
          <w:noProof/>
          <w:sz w:val="22"/>
          <w:szCs w:val="22"/>
          <w:lang w:eastAsia="zh-CN"/>
        </w:rPr>
      </w:pPr>
      <w:r w:rsidRPr="00BA2E65">
        <w:rPr>
          <w:rFonts w:eastAsia="SimSun"/>
          <w:b/>
          <w:bCs/>
          <w:noProof/>
          <w:sz w:val="22"/>
          <w:szCs w:val="22"/>
          <w:lang w:val="en-US" w:eastAsia="zh-CN"/>
        </w:rPr>
        <w:t>Beijing, China, 24</w:t>
      </w:r>
      <w:r w:rsidRPr="00BA2E65">
        <w:rPr>
          <w:rFonts w:eastAsia="SimSun"/>
          <w:b/>
          <w:bCs/>
          <w:noProof/>
          <w:sz w:val="22"/>
          <w:szCs w:val="22"/>
          <w:vertAlign w:val="superscript"/>
          <w:lang w:val="en-US" w:eastAsia="zh-CN"/>
        </w:rPr>
        <w:t>th</w:t>
      </w:r>
      <w:r w:rsidRPr="00BA2E65">
        <w:rPr>
          <w:rFonts w:eastAsia="SimSun"/>
          <w:b/>
          <w:bCs/>
          <w:noProof/>
          <w:sz w:val="22"/>
          <w:szCs w:val="22"/>
          <w:lang w:val="en-US" w:eastAsia="zh-CN"/>
        </w:rPr>
        <w:t xml:space="preserve"> - 28</w:t>
      </w:r>
      <w:r w:rsidRPr="00BA2E65">
        <w:rPr>
          <w:rFonts w:eastAsia="SimSun"/>
          <w:b/>
          <w:bCs/>
          <w:noProof/>
          <w:sz w:val="22"/>
          <w:szCs w:val="22"/>
          <w:vertAlign w:val="superscript"/>
          <w:lang w:val="en-US" w:eastAsia="zh-CN"/>
        </w:rPr>
        <w:t>th</w:t>
      </w:r>
      <w:r w:rsidRPr="00BA2E65">
        <w:rPr>
          <w:rFonts w:eastAsia="SimSun"/>
          <w:b/>
          <w:bCs/>
          <w:noProof/>
          <w:sz w:val="22"/>
          <w:szCs w:val="22"/>
          <w:lang w:val="en-US" w:eastAsia="zh-CN"/>
        </w:rPr>
        <w:t xml:space="preserve"> August 2015</w:t>
      </w:r>
    </w:p>
    <w:p w:rsidR="005B49A0" w:rsidRPr="008B0F0C" w:rsidRDefault="005B49A0" w:rsidP="005B49A0">
      <w:pPr>
        <w:pStyle w:val="CRCoverPage"/>
        <w:tabs>
          <w:tab w:val="right" w:pos="9639"/>
        </w:tabs>
        <w:spacing w:after="0"/>
        <w:rPr>
          <w:rFonts w:eastAsia="SimSun"/>
          <w:b/>
          <w:noProof/>
          <w:sz w:val="22"/>
          <w:szCs w:val="22"/>
          <w:lang w:eastAsia="zh-CN"/>
        </w:rPr>
      </w:pPr>
    </w:p>
    <w:p w:rsidR="00E25429" w:rsidRPr="0011524D" w:rsidRDefault="00D237E3" w:rsidP="0011524D">
      <w:pPr>
        <w:pStyle w:val="CRCoverPage"/>
        <w:spacing w:after="0"/>
        <w:rPr>
          <w:rFonts w:eastAsia="SimSun"/>
          <w:b/>
          <w:noProof/>
          <w:sz w:val="22"/>
          <w:szCs w:val="22"/>
          <w:lang w:eastAsia="zh-CN"/>
        </w:rPr>
      </w:pPr>
      <w:r w:rsidRPr="0011524D">
        <w:rPr>
          <w:b/>
          <w:noProof/>
          <w:sz w:val="22"/>
          <w:szCs w:val="22"/>
        </w:rPr>
        <w:t xml:space="preserve">Agenda </w:t>
      </w:r>
      <w:r w:rsidRPr="0011524D">
        <w:rPr>
          <w:rFonts w:eastAsia="SimSun" w:hint="eastAsia"/>
          <w:b/>
          <w:noProof/>
          <w:sz w:val="22"/>
          <w:szCs w:val="22"/>
          <w:lang w:eastAsia="zh-CN"/>
        </w:rPr>
        <w:t>I</w:t>
      </w:r>
      <w:r w:rsidRPr="0011524D">
        <w:rPr>
          <w:b/>
          <w:noProof/>
          <w:sz w:val="22"/>
          <w:szCs w:val="22"/>
        </w:rPr>
        <w:t>tem</w:t>
      </w:r>
      <w:r w:rsidRPr="0011524D">
        <w:rPr>
          <w:rFonts w:eastAsia="SimSun" w:hint="eastAsia"/>
          <w:b/>
          <w:noProof/>
          <w:sz w:val="22"/>
          <w:szCs w:val="22"/>
          <w:lang w:eastAsia="zh-CN"/>
        </w:rPr>
        <w:t xml:space="preserve">:    </w:t>
      </w:r>
      <w:r w:rsidR="00D517B9">
        <w:rPr>
          <w:rFonts w:eastAsia="SimSun" w:hint="eastAsia"/>
          <w:b/>
          <w:noProof/>
          <w:sz w:val="22"/>
          <w:szCs w:val="22"/>
          <w:lang w:eastAsia="zh-CN"/>
        </w:rPr>
        <w:t>7.2.4.1</w:t>
      </w:r>
    </w:p>
    <w:p w:rsidR="00E25429" w:rsidRPr="0011524D" w:rsidRDefault="00D237E3" w:rsidP="0011524D">
      <w:pPr>
        <w:pStyle w:val="CRCoverPage"/>
        <w:spacing w:after="0"/>
        <w:rPr>
          <w:rFonts w:eastAsia="SimSun"/>
          <w:b/>
          <w:noProof/>
          <w:sz w:val="22"/>
          <w:szCs w:val="22"/>
          <w:lang w:eastAsia="zh-CN"/>
        </w:rPr>
      </w:pPr>
      <w:r w:rsidRPr="0011524D">
        <w:rPr>
          <w:b/>
          <w:noProof/>
          <w:sz w:val="22"/>
          <w:szCs w:val="22"/>
        </w:rPr>
        <w:t>Source:</w:t>
      </w:r>
      <w:r w:rsidRPr="0011524D">
        <w:rPr>
          <w:rFonts w:eastAsia="SimSun" w:hint="eastAsia"/>
          <w:b/>
          <w:noProof/>
          <w:sz w:val="22"/>
          <w:szCs w:val="22"/>
          <w:lang w:eastAsia="zh-CN"/>
        </w:rPr>
        <w:t xml:space="preserve">              </w:t>
      </w:r>
      <w:r w:rsidRPr="0011524D">
        <w:rPr>
          <w:b/>
          <w:noProof/>
          <w:sz w:val="22"/>
          <w:szCs w:val="22"/>
        </w:rPr>
        <w:t>ZTE</w:t>
      </w:r>
    </w:p>
    <w:p w:rsidR="00E25429" w:rsidRDefault="00E25429" w:rsidP="006626FF">
      <w:pPr>
        <w:pStyle w:val="CRCoverPage"/>
        <w:spacing w:after="0"/>
        <w:ind w:left="1619" w:hangingChars="750" w:hanging="1619"/>
        <w:rPr>
          <w:rFonts w:eastAsia="SimSun"/>
          <w:b/>
          <w:noProof/>
          <w:sz w:val="22"/>
          <w:szCs w:val="22"/>
          <w:lang w:eastAsia="zh-CN"/>
        </w:rPr>
      </w:pPr>
      <w:r w:rsidRPr="0011524D">
        <w:rPr>
          <w:b/>
          <w:noProof/>
          <w:sz w:val="22"/>
          <w:szCs w:val="22"/>
        </w:rPr>
        <w:t>Title:</w:t>
      </w:r>
      <w:r w:rsidR="00D237E3" w:rsidRPr="0011524D">
        <w:rPr>
          <w:rFonts w:eastAsia="SimSun" w:hint="eastAsia"/>
          <w:b/>
          <w:noProof/>
          <w:sz w:val="22"/>
          <w:szCs w:val="22"/>
          <w:lang w:eastAsia="zh-CN"/>
        </w:rPr>
        <w:t xml:space="preserve">            </w:t>
      </w:r>
      <w:r w:rsidR="00276691" w:rsidRPr="0011524D">
        <w:rPr>
          <w:rFonts w:eastAsia="SimSun"/>
          <w:b/>
          <w:noProof/>
          <w:sz w:val="22"/>
          <w:szCs w:val="22"/>
          <w:lang w:eastAsia="zh-CN"/>
        </w:rPr>
        <w:t xml:space="preserve">      </w:t>
      </w:r>
      <w:bookmarkStart w:id="0" w:name="OLE_LINK35"/>
      <w:bookmarkStart w:id="1" w:name="OLE_LINK36"/>
      <w:r w:rsidR="00465704">
        <w:rPr>
          <w:rFonts w:eastAsia="SimSun"/>
          <w:b/>
          <w:noProof/>
          <w:sz w:val="22"/>
          <w:szCs w:val="22"/>
          <w:lang w:eastAsia="zh-CN"/>
        </w:rPr>
        <w:t>C</w:t>
      </w:r>
      <w:r w:rsidR="00465704" w:rsidRPr="00465704">
        <w:rPr>
          <w:rFonts w:eastAsia="SimSun"/>
          <w:b/>
          <w:noProof/>
          <w:sz w:val="22"/>
          <w:szCs w:val="22"/>
          <w:lang w:eastAsia="zh-CN"/>
        </w:rPr>
        <w:t>ontention window size adaptation</w:t>
      </w:r>
      <w:r w:rsidR="00465704">
        <w:rPr>
          <w:rFonts w:eastAsia="SimSun"/>
          <w:b/>
          <w:noProof/>
          <w:sz w:val="22"/>
          <w:szCs w:val="22"/>
          <w:lang w:eastAsia="zh-CN"/>
        </w:rPr>
        <w:t xml:space="preserve"> for </w:t>
      </w:r>
      <w:r w:rsidR="00A814CC">
        <w:rPr>
          <w:rFonts w:eastAsia="SimSun" w:hint="eastAsia"/>
          <w:b/>
          <w:noProof/>
          <w:sz w:val="22"/>
          <w:szCs w:val="22"/>
          <w:lang w:eastAsia="zh-CN"/>
        </w:rPr>
        <w:t xml:space="preserve">DL LBT </w:t>
      </w:r>
      <w:r w:rsidR="00465704">
        <w:rPr>
          <w:rFonts w:eastAsia="SimSun"/>
          <w:b/>
          <w:noProof/>
          <w:sz w:val="22"/>
          <w:szCs w:val="22"/>
          <w:lang w:eastAsia="zh-CN"/>
        </w:rPr>
        <w:t>in</w:t>
      </w:r>
      <w:r w:rsidR="00465704">
        <w:rPr>
          <w:rFonts w:eastAsia="SimSun" w:hint="eastAsia"/>
          <w:b/>
          <w:noProof/>
          <w:sz w:val="22"/>
          <w:szCs w:val="22"/>
          <w:lang w:eastAsia="zh-CN"/>
        </w:rPr>
        <w:t xml:space="preserve"> </w:t>
      </w:r>
      <w:r w:rsidR="00A814CC">
        <w:rPr>
          <w:rFonts w:eastAsia="SimSun" w:hint="eastAsia"/>
          <w:b/>
          <w:noProof/>
          <w:sz w:val="22"/>
          <w:szCs w:val="22"/>
          <w:lang w:eastAsia="zh-CN"/>
        </w:rPr>
        <w:t>LAA</w:t>
      </w:r>
      <w:bookmarkEnd w:id="0"/>
      <w:bookmarkEnd w:id="1"/>
    </w:p>
    <w:p w:rsidR="00E25429" w:rsidRPr="00360F83" w:rsidRDefault="00D237E3" w:rsidP="0011524D">
      <w:pPr>
        <w:pStyle w:val="CRCoverPage"/>
        <w:spacing w:after="0"/>
        <w:rPr>
          <w:rFonts w:eastAsia="SimSun"/>
          <w:b/>
          <w:noProof/>
          <w:sz w:val="22"/>
          <w:szCs w:val="22"/>
          <w:lang w:eastAsia="zh-CN"/>
        </w:rPr>
      </w:pPr>
      <w:r w:rsidRPr="0011524D">
        <w:rPr>
          <w:b/>
          <w:noProof/>
          <w:sz w:val="22"/>
          <w:szCs w:val="22"/>
        </w:rPr>
        <w:t>Document for:</w:t>
      </w:r>
      <w:r w:rsidRPr="0011524D">
        <w:rPr>
          <w:rFonts w:eastAsia="SimSun" w:hint="eastAsia"/>
          <w:b/>
          <w:noProof/>
          <w:sz w:val="22"/>
          <w:szCs w:val="22"/>
          <w:lang w:eastAsia="zh-CN"/>
        </w:rPr>
        <w:t xml:space="preserve">  </w:t>
      </w:r>
      <w:r w:rsidR="00E25429" w:rsidRPr="0011524D">
        <w:rPr>
          <w:b/>
          <w:noProof/>
          <w:sz w:val="22"/>
          <w:szCs w:val="22"/>
        </w:rPr>
        <w:t>Discussion</w:t>
      </w:r>
      <w:r w:rsidR="00990A8B" w:rsidRPr="00360F83">
        <w:rPr>
          <w:rFonts w:eastAsia="SimSun" w:hint="eastAsia"/>
          <w:b/>
          <w:noProof/>
          <w:sz w:val="22"/>
          <w:szCs w:val="22"/>
          <w:lang w:eastAsia="zh-CN"/>
        </w:rPr>
        <w:t xml:space="preserve"> </w:t>
      </w:r>
      <w:r w:rsidR="00990A8B">
        <w:rPr>
          <w:b/>
          <w:noProof/>
          <w:sz w:val="22"/>
          <w:szCs w:val="22"/>
        </w:rPr>
        <w:t>and Decision</w:t>
      </w:r>
    </w:p>
    <w:p w:rsidR="00163E16" w:rsidRPr="007853F3" w:rsidRDefault="00B2129E" w:rsidP="00BA4802">
      <w:pPr>
        <w:pStyle w:val="Heading1"/>
        <w:numPr>
          <w:ilvl w:val="0"/>
          <w:numId w:val="2"/>
        </w:numPr>
        <w:rPr>
          <w:rFonts w:ascii="Times New Roman" w:eastAsia="SimSun" w:hAnsi="Times New Roman"/>
          <w:b/>
          <w:sz w:val="28"/>
          <w:szCs w:val="28"/>
          <w:lang w:eastAsia="zh-CN"/>
        </w:rPr>
      </w:pPr>
      <w:r w:rsidRPr="007853F3">
        <w:rPr>
          <w:rFonts w:ascii="Times New Roman" w:eastAsia="SimSun" w:hAnsi="Times New Roman" w:hint="eastAsia"/>
          <w:b/>
          <w:sz w:val="28"/>
          <w:szCs w:val="28"/>
          <w:lang w:eastAsia="zh-CN"/>
        </w:rPr>
        <w:t>Introduction</w:t>
      </w:r>
    </w:p>
    <w:p w:rsidR="005D3FB6" w:rsidRDefault="007E6A6B" w:rsidP="005D3FB6">
      <w:pPr>
        <w:pStyle w:val="BodyText"/>
        <w:spacing w:after="100" w:afterAutospacing="1"/>
      </w:pPr>
      <w:bookmarkStart w:id="2" w:name="OLE_LINK1"/>
      <w:bookmarkStart w:id="3" w:name="OLE_LINK2"/>
      <w:bookmarkStart w:id="4" w:name="OLE_LINK15"/>
      <w:bookmarkStart w:id="5" w:name="OLE_LINK16"/>
      <w:r>
        <w:t xml:space="preserve">The SI on </w:t>
      </w:r>
      <w:r w:rsidRPr="004916FF">
        <w:t xml:space="preserve">Licensed-Assisted Access </w:t>
      </w:r>
      <w:r>
        <w:t xml:space="preserve">(LAA) </w:t>
      </w:r>
      <w:r w:rsidRPr="004916FF">
        <w:t>to Unlicensed Spectrum</w:t>
      </w:r>
      <w:r>
        <w:t xml:space="preserve"> [1] was completed and the outcome was captured in [2]. Based on this study, in RAN#6</w:t>
      </w:r>
      <w:r>
        <w:rPr>
          <w:rFonts w:eastAsia="SimSun" w:hint="eastAsia"/>
          <w:lang w:eastAsia="zh-CN"/>
        </w:rPr>
        <w:t xml:space="preserve">8 </w:t>
      </w:r>
      <w:r w:rsidRPr="00F27674">
        <w:t xml:space="preserve">meeting, </w:t>
      </w:r>
      <w:r>
        <w:t xml:space="preserve">a </w:t>
      </w:r>
      <w:r>
        <w:rPr>
          <w:rFonts w:eastAsia="SimSun" w:hint="eastAsia"/>
          <w:lang w:eastAsia="zh-CN"/>
        </w:rPr>
        <w:t>WI</w:t>
      </w:r>
      <w:r w:rsidRPr="00DF273F">
        <w:t xml:space="preserve"> on </w:t>
      </w:r>
      <w:r>
        <w:t>LAA was approved</w:t>
      </w:r>
      <w:r w:rsidRPr="00F27674">
        <w:t xml:space="preserve"> [</w:t>
      </w:r>
      <w:r>
        <w:t>3</w:t>
      </w:r>
      <w:r w:rsidRPr="00F27674">
        <w:t>]</w:t>
      </w:r>
      <w:r>
        <w:t xml:space="preserve">. The goal of this work item is to specify LTE enhancements </w:t>
      </w:r>
      <w:r w:rsidRPr="006D28D7">
        <w:t>for</w:t>
      </w:r>
      <w:r w:rsidRPr="00952D85">
        <w:t xml:space="preserve"> a single global solution framework</w:t>
      </w:r>
      <w:r w:rsidRPr="001228FF">
        <w:t xml:space="preserve"> </w:t>
      </w:r>
      <w:r>
        <w:t>for licensed-assisted access to unlicensed spectrum which enables operation of LTE in the 5GHz unlicensed spectrum for low power secondary cells</w:t>
      </w:r>
      <w:r>
        <w:rPr>
          <w:lang w:val="en-US"/>
        </w:rPr>
        <w:t xml:space="preserve"> based on regional regulatory power limits</w:t>
      </w:r>
      <w:r>
        <w:t xml:space="preserve"> using carrier aggregation. </w:t>
      </w:r>
    </w:p>
    <w:p w:rsidR="007E6A6B" w:rsidRDefault="007E6A6B" w:rsidP="007E6A6B">
      <w:pPr>
        <w:spacing w:after="120"/>
        <w:rPr>
          <w:rFonts w:eastAsia="SimSun"/>
          <w:lang w:val="en-US" w:eastAsia="zh-CN"/>
        </w:rPr>
      </w:pPr>
      <w:r>
        <w:rPr>
          <w:rFonts w:eastAsia="SimSun"/>
          <w:lang w:val="en-US" w:eastAsia="zh-CN"/>
        </w:rPr>
        <w:t xml:space="preserve">The TR </w:t>
      </w:r>
      <w:r w:rsidRPr="001B0BE2">
        <w:rPr>
          <w:rFonts w:eastAsia="SimSun"/>
          <w:lang w:val="en-US" w:eastAsia="zh-CN"/>
        </w:rPr>
        <w:t>recommend</w:t>
      </w:r>
      <w:r>
        <w:rPr>
          <w:rFonts w:eastAsia="SimSun"/>
          <w:lang w:val="en-US" w:eastAsia="zh-CN"/>
        </w:rPr>
        <w:t>s</w:t>
      </w:r>
      <w:r w:rsidRPr="001B0BE2">
        <w:rPr>
          <w:rFonts w:eastAsia="SimSun"/>
          <w:lang w:val="en-US" w:eastAsia="zh-CN"/>
        </w:rPr>
        <w:t xml:space="preserve"> a Category 4 LBT </w:t>
      </w:r>
      <w:r>
        <w:t>with random back-off with variable size of contention window</w:t>
      </w:r>
      <w:r w:rsidRPr="001B0BE2">
        <w:rPr>
          <w:rFonts w:eastAsia="SimSun"/>
          <w:lang w:val="en-US" w:eastAsia="zh-CN"/>
        </w:rPr>
        <w:t xml:space="preserve"> </w:t>
      </w:r>
      <w:r>
        <w:rPr>
          <w:rFonts w:eastAsia="SimSun"/>
          <w:lang w:val="en-US" w:eastAsia="zh-CN"/>
        </w:rPr>
        <w:t>to be</w:t>
      </w:r>
      <w:r w:rsidRPr="001B0BE2">
        <w:rPr>
          <w:rFonts w:eastAsia="SimSun"/>
          <w:lang w:val="en-US" w:eastAsia="zh-CN"/>
        </w:rPr>
        <w:t xml:space="preserve"> the baseline at least for LAA DL transmission bursts containing PDSCH</w:t>
      </w:r>
      <w:r>
        <w:rPr>
          <w:rFonts w:eastAsia="SimSun"/>
          <w:lang w:val="en-US" w:eastAsia="zh-CN"/>
        </w:rPr>
        <w:t xml:space="preserve"> where the detailed description of Category 4 LBT scheme is as the following [2]:</w:t>
      </w:r>
    </w:p>
    <w:p w:rsidR="00CE37A8" w:rsidRDefault="00CE37A8" w:rsidP="00CE37A8">
      <w:pPr>
        <w:rPr>
          <w:rFonts w:eastAsia="SimSun"/>
          <w:lang w:eastAsia="zh-CN"/>
        </w:rPr>
      </w:pPr>
      <w:r>
        <w:rPr>
          <w:b/>
          <w:u w:val="single"/>
          <w:lang w:val="en-US"/>
        </w:rPr>
        <w:t>Category 4 LBT scheme description</w:t>
      </w:r>
    </w:p>
    <w:p w:rsidR="00CE37A8" w:rsidRDefault="00CE37A8" w:rsidP="00CE37A8">
      <w:pPr>
        <w:rPr>
          <w:b/>
          <w:u w:val="single"/>
          <w:lang w:val="en-US"/>
        </w:rPr>
      </w:pPr>
      <w:r>
        <w:rPr>
          <w:lang w:val="en-US" w:eastAsia="ja-JP"/>
        </w:rPr>
        <w:t>The LBT scheme defined here is based on the procedure in Option B in clause 4.8.3.2 of [</w:t>
      </w:r>
      <w:r w:rsidR="007E6A6B">
        <w:rPr>
          <w:rFonts w:eastAsia="SimSun"/>
          <w:lang w:val="en-US" w:eastAsia="zh-CN"/>
        </w:rPr>
        <w:t>4</w:t>
      </w:r>
      <w:r>
        <w:rPr>
          <w:lang w:val="en-US" w:eastAsia="ja-JP"/>
        </w:rPr>
        <w:t>] except for the following modifications to form a category 4 LBT scheme that ensure fairness with Wi-Fi:</w:t>
      </w:r>
    </w:p>
    <w:p w:rsidR="00CE37A8" w:rsidRDefault="00CE37A8" w:rsidP="00BE2BE6">
      <w:pPr>
        <w:pStyle w:val="B1"/>
        <w:numPr>
          <w:ilvl w:val="0"/>
          <w:numId w:val="9"/>
        </w:numPr>
        <w:rPr>
          <w:lang w:val="en-US"/>
        </w:rPr>
      </w:pPr>
      <w:r>
        <w:rPr>
          <w:lang w:val="en-US"/>
        </w:rPr>
        <w:t>The size of the LAA contention window is variable via dynamic variable  backoff or semi-static backoff between X and Y ECCA slots. Further details are provided below.</w:t>
      </w:r>
    </w:p>
    <w:p w:rsidR="00CE37A8" w:rsidRDefault="00CE37A8" w:rsidP="00CE37A8">
      <w:pPr>
        <w:pStyle w:val="B2"/>
        <w:rPr>
          <w:lang w:val="en-US"/>
        </w:rPr>
      </w:pPr>
      <w:r>
        <w:rPr>
          <w:lang w:val="en-US"/>
        </w:rPr>
        <w:t>-</w:t>
      </w:r>
      <w:r>
        <w:rPr>
          <w:lang w:val="en-US"/>
        </w:rPr>
        <w:tab/>
        <w:t xml:space="preserve">One candidate for variation of the contention window is </w:t>
      </w:r>
      <w:r w:rsidRPr="00217B8C">
        <w:rPr>
          <w:lang w:val="en-US"/>
        </w:rPr>
        <w:t>exponential backoff</w:t>
      </w:r>
      <w:r>
        <w:rPr>
          <w:lang w:val="en-US"/>
        </w:rPr>
        <w:t>. It should be noted that most of evaluations are based on exponential backoff.</w:t>
      </w:r>
    </w:p>
    <w:p w:rsidR="00CE37A8" w:rsidRDefault="00CE37A8" w:rsidP="00CE37A8">
      <w:pPr>
        <w:pStyle w:val="B2"/>
        <w:rPr>
          <w:lang w:val="en-US"/>
        </w:rPr>
      </w:pPr>
      <w:r>
        <w:rPr>
          <w:lang w:val="en-US"/>
        </w:rPr>
        <w:t>-</w:t>
      </w:r>
      <w:r>
        <w:rPr>
          <w:lang w:val="en-US"/>
        </w:rPr>
        <w:tab/>
        <w:t>The value of X and Y is a configurable parameter</w:t>
      </w:r>
    </w:p>
    <w:p w:rsidR="00CE37A8" w:rsidRDefault="00CE37A8" w:rsidP="00CE37A8">
      <w:pPr>
        <w:pStyle w:val="B2"/>
        <w:rPr>
          <w:lang w:val="en-US"/>
        </w:rPr>
      </w:pPr>
      <w:r>
        <w:rPr>
          <w:lang w:val="en-US"/>
        </w:rPr>
        <w:t>-</w:t>
      </w:r>
      <w:r>
        <w:rPr>
          <w:lang w:val="en-US"/>
        </w:rPr>
        <w:tab/>
        <w:t xml:space="preserve">For PDSCH, the </w:t>
      </w:r>
      <w:r>
        <w:t xml:space="preserve">following two approaches to adjust the contention window size should be considered and it should be noted that </w:t>
      </w:r>
      <w:r w:rsidRPr="00217B8C">
        <w:t>a combination of the options listed below is not precluded</w:t>
      </w:r>
      <w:r>
        <w:t>.</w:t>
      </w:r>
    </w:p>
    <w:p w:rsidR="00CE37A8" w:rsidRDefault="00CE37A8" w:rsidP="00CE37A8">
      <w:pPr>
        <w:pStyle w:val="B3"/>
        <w:rPr>
          <w:lang w:val="en-US"/>
        </w:rPr>
      </w:pPr>
      <w:r>
        <w:rPr>
          <w:lang w:val="en-US"/>
        </w:rPr>
        <w:t>-</w:t>
      </w:r>
      <w:r>
        <w:rPr>
          <w:lang w:val="en-US"/>
        </w:rPr>
        <w:tab/>
        <w:t>B</w:t>
      </w:r>
      <w:r>
        <w:t>ased on feedback/report of UE(s) (e.g. HARQ ACK/NACK)</w:t>
      </w:r>
    </w:p>
    <w:p w:rsidR="00CE37A8" w:rsidRDefault="00CE37A8" w:rsidP="00CE37A8">
      <w:pPr>
        <w:pStyle w:val="B3"/>
        <w:rPr>
          <w:lang w:val="en-US"/>
        </w:rPr>
      </w:pPr>
      <w:r>
        <w:t>-</w:t>
      </w:r>
      <w:r>
        <w:tab/>
        <w:t>Based on eNB</w:t>
      </w:r>
      <w:r>
        <w:rPr>
          <w:lang w:val="en-US"/>
        </w:rPr>
        <w:t>’</w:t>
      </w:r>
      <w:r>
        <w:t>s assessment (e.g. sensing based adjustment)</w:t>
      </w:r>
    </w:p>
    <w:p w:rsidR="00CE37A8" w:rsidRPr="00A36B0D" w:rsidRDefault="00CE37A8" w:rsidP="00BE2BE6">
      <w:pPr>
        <w:pStyle w:val="B1"/>
        <w:numPr>
          <w:ilvl w:val="0"/>
          <w:numId w:val="9"/>
        </w:numPr>
        <w:rPr>
          <w:lang w:val="en-US"/>
        </w:rPr>
      </w:pPr>
      <w:r>
        <w:rPr>
          <w:lang w:val="en-US"/>
        </w:rPr>
        <w:t>Consider minimum ECCA slot size smaller than 20 µs.</w:t>
      </w:r>
    </w:p>
    <w:p w:rsidR="00A36B0D" w:rsidRDefault="00A36B0D" w:rsidP="00BE2BE6">
      <w:pPr>
        <w:pStyle w:val="B1"/>
        <w:numPr>
          <w:ilvl w:val="0"/>
          <w:numId w:val="9"/>
        </w:numPr>
        <w:rPr>
          <w:lang w:val="en-US"/>
        </w:rPr>
      </w:pPr>
      <w:r>
        <w:rPr>
          <w:lang w:val="en-US"/>
        </w:rPr>
        <w:t>The initial CCA (ICCA) can be configurable to be comparable to the defer periods of Wi-Fi (e.g., DIFS or AIFS)</w:t>
      </w:r>
    </w:p>
    <w:p w:rsidR="00A36B0D" w:rsidRDefault="00A36B0D" w:rsidP="00BE2BE6">
      <w:pPr>
        <w:pStyle w:val="B1"/>
        <w:numPr>
          <w:ilvl w:val="0"/>
          <w:numId w:val="9"/>
        </w:numPr>
        <w:rPr>
          <w:lang w:val="en-US"/>
        </w:rPr>
      </w:pPr>
      <w:r w:rsidRPr="00A36B0D">
        <w:rPr>
          <w:lang w:val="en-US"/>
        </w:rPr>
        <w:t>When ECCA countdown is interrupted, a defer period (not necessarily the same as ICCA) is applied after channel becomes idle. No ECCA countdown is performed during the defer period.</w:t>
      </w:r>
    </w:p>
    <w:p w:rsidR="00A36B0D" w:rsidRDefault="00A36B0D" w:rsidP="00BE2BE6">
      <w:pPr>
        <w:pStyle w:val="B1"/>
        <w:numPr>
          <w:ilvl w:val="0"/>
          <w:numId w:val="9"/>
        </w:numPr>
        <w:rPr>
          <w:lang w:val="en-US"/>
        </w:rPr>
      </w:pPr>
      <w:r>
        <w:rPr>
          <w:lang w:val="en-US"/>
        </w:rPr>
        <w:t xml:space="preserve">The defer period is configurable. It can be configured to be comparable to defer periods of Wi-Fi (e.g. DIFS or AIFS). </w:t>
      </w:r>
    </w:p>
    <w:p w:rsidR="00A36B0D" w:rsidRDefault="00A36B0D" w:rsidP="00BE2BE6">
      <w:pPr>
        <w:pStyle w:val="B1"/>
        <w:numPr>
          <w:ilvl w:val="0"/>
          <w:numId w:val="9"/>
        </w:numPr>
        <w:rPr>
          <w:lang w:val="en-US"/>
        </w:rPr>
      </w:pPr>
      <w:r w:rsidRPr="00A36B0D">
        <w:rPr>
          <w:lang w:val="en-US"/>
        </w:rPr>
        <w:t>Initial CCA is performed to transmit a DL transmission burst when the eNB has not transmitted any signal/channel although the random backoff counter reached zero in the backoff procedure.</w:t>
      </w:r>
    </w:p>
    <w:p w:rsidR="003740DF" w:rsidRDefault="00CE37A8" w:rsidP="00465AC5">
      <w:pPr>
        <w:widowControl w:val="0"/>
        <w:autoSpaceDE w:val="0"/>
        <w:autoSpaceDN w:val="0"/>
        <w:adjustRightInd w:val="0"/>
        <w:spacing w:before="120" w:after="0"/>
        <w:jc w:val="both"/>
        <w:rPr>
          <w:rFonts w:eastAsia="SimSun"/>
          <w:lang w:eastAsia="zh-CN"/>
        </w:rPr>
      </w:pPr>
      <w:r>
        <w:rPr>
          <w:lang w:val="en-US" w:eastAsia="ja-JP"/>
        </w:rPr>
        <w:t xml:space="preserve">In the above procedure, </w:t>
      </w:r>
      <w:r w:rsidRPr="00217B8C">
        <w:rPr>
          <w:lang w:val="en-US" w:eastAsia="ja-JP"/>
        </w:rPr>
        <w:t>defer period is defined as the minimum time that a node has to wait after the channel becomes idle before transmission</w:t>
      </w:r>
      <w:r>
        <w:rPr>
          <w:lang w:eastAsia="ja-JP"/>
        </w:rPr>
        <w:t xml:space="preserve">, i.e., a node can transmit if the channel is sensed to be idle for a time period not less than the defer period. </w:t>
      </w:r>
    </w:p>
    <w:p w:rsidR="00894917" w:rsidRDefault="00045A13" w:rsidP="00465AC5">
      <w:pPr>
        <w:widowControl w:val="0"/>
        <w:autoSpaceDE w:val="0"/>
        <w:autoSpaceDN w:val="0"/>
        <w:adjustRightInd w:val="0"/>
        <w:spacing w:before="120" w:after="0"/>
        <w:jc w:val="both"/>
        <w:rPr>
          <w:rFonts w:eastAsia="SimSun"/>
          <w:lang w:eastAsia="zh-CN"/>
        </w:rPr>
      </w:pPr>
      <w:r>
        <w:rPr>
          <w:rFonts w:eastAsia="SimSun" w:hint="eastAsia"/>
          <w:lang w:eastAsia="zh-CN"/>
        </w:rPr>
        <w:t xml:space="preserve">In </w:t>
      </w:r>
      <w:r w:rsidR="0058742E">
        <w:rPr>
          <w:rFonts w:eastAsia="SimSun" w:hint="eastAsia"/>
          <w:lang w:eastAsia="zh-CN"/>
        </w:rPr>
        <w:t xml:space="preserve">this </w:t>
      </w:r>
      <w:r w:rsidR="00C93B0E">
        <w:rPr>
          <w:rFonts w:eastAsia="SimSun"/>
          <w:lang w:val="en-US" w:eastAsia="zh-CN"/>
        </w:rPr>
        <w:t>contribution, we share our views on</w:t>
      </w:r>
      <w:r w:rsidR="00FB644E">
        <w:rPr>
          <w:rFonts w:eastAsia="SimSun" w:hint="eastAsia"/>
          <w:lang w:val="en-US" w:eastAsia="zh-CN"/>
        </w:rPr>
        <w:t xml:space="preserve"> </w:t>
      </w:r>
      <w:r w:rsidR="00917A50">
        <w:rPr>
          <w:rFonts w:eastAsia="SimSun" w:hint="eastAsia"/>
          <w:lang w:val="en-US" w:eastAsia="zh-CN"/>
        </w:rPr>
        <w:t>c</w:t>
      </w:r>
      <w:r w:rsidR="0066522D" w:rsidRPr="00F70BE6">
        <w:rPr>
          <w:rFonts w:eastAsia="SimSun"/>
          <w:lang w:val="en-US" w:eastAsia="zh-CN"/>
        </w:rPr>
        <w:t>ontention window size adaptation for DL LBT</w:t>
      </w:r>
      <w:r w:rsidR="00566C70" w:rsidRPr="004A75BA">
        <w:rPr>
          <w:rFonts w:eastAsia="SimSun" w:hint="eastAsia"/>
          <w:lang w:val="en-US" w:eastAsia="zh-CN"/>
        </w:rPr>
        <w:t>.</w:t>
      </w:r>
      <w:r w:rsidR="001614EF" w:rsidRPr="004A75BA">
        <w:rPr>
          <w:rFonts w:eastAsia="SimSun"/>
          <w:lang w:val="en-US" w:eastAsia="zh-CN"/>
        </w:rPr>
        <w:t xml:space="preserve"> </w:t>
      </w:r>
    </w:p>
    <w:bookmarkEnd w:id="2"/>
    <w:bookmarkEnd w:id="3"/>
    <w:bookmarkEnd w:id="4"/>
    <w:bookmarkEnd w:id="5"/>
    <w:p w:rsidR="00CB005C" w:rsidRDefault="00BC4244" w:rsidP="00397181">
      <w:pPr>
        <w:pStyle w:val="Heading1"/>
        <w:rPr>
          <w:rFonts w:ascii="Times New Roman" w:eastAsia="SimSun" w:hAnsi="Times New Roman"/>
          <w:b/>
          <w:sz w:val="28"/>
          <w:szCs w:val="28"/>
          <w:lang w:eastAsia="zh-CN"/>
        </w:rPr>
      </w:pPr>
      <w:r>
        <w:rPr>
          <w:rFonts w:ascii="Times New Roman" w:eastAsia="SimSun" w:hAnsi="Times New Roman"/>
          <w:b/>
          <w:sz w:val="28"/>
          <w:szCs w:val="28"/>
          <w:lang w:eastAsia="zh-CN"/>
        </w:rPr>
        <w:t>Contention window size adaption</w:t>
      </w:r>
    </w:p>
    <w:p w:rsidR="0027311B" w:rsidRPr="00B0645D" w:rsidRDefault="005D3FB6" w:rsidP="0027311B">
      <w:pPr>
        <w:spacing w:before="120" w:after="120"/>
        <w:rPr>
          <w:rFonts w:eastAsia="SimSun"/>
          <w:lang w:val="en-US" w:eastAsia="zh-CN"/>
        </w:rPr>
      </w:pPr>
      <w:r w:rsidRPr="005D3FB6">
        <w:rPr>
          <w:rFonts w:eastAsia="SimSun"/>
          <w:lang w:val="en-US" w:eastAsia="zh-CN"/>
        </w:rPr>
        <w:t>For LBT Cat 4, an LAA site can adjust the size of contention window (CW) according to the load of an unlicensed carrier. It will reduce contention and resources waste caused by too many number of unsuccessful CCA.</w:t>
      </w:r>
    </w:p>
    <w:p w:rsidR="0027311B" w:rsidRPr="00B0645D" w:rsidRDefault="005D3FB6" w:rsidP="0027311B">
      <w:pPr>
        <w:spacing w:before="120" w:after="120"/>
        <w:rPr>
          <w:rFonts w:eastAsia="SimSun"/>
          <w:lang w:val="en-US" w:eastAsia="zh-CN"/>
        </w:rPr>
      </w:pPr>
      <w:r w:rsidRPr="005D3FB6">
        <w:rPr>
          <w:rFonts w:eastAsia="SimSun"/>
          <w:lang w:val="en-US" w:eastAsia="zh-CN"/>
        </w:rPr>
        <w:lastRenderedPageBreak/>
        <w:t xml:space="preserve">In the following, we discuss two approaches to adjust CW </w:t>
      </w:r>
      <w:r w:rsidR="00B0645D">
        <w:rPr>
          <w:rFonts w:eastAsia="SimSun"/>
          <w:lang w:val="en-US" w:eastAsia="zh-CN"/>
        </w:rPr>
        <w:t>size in detail</w:t>
      </w:r>
      <w:r w:rsidRPr="005D3FB6">
        <w:rPr>
          <w:rFonts w:eastAsia="SimSun"/>
          <w:lang w:val="en-US" w:eastAsia="zh-CN"/>
        </w:rPr>
        <w:t>.</w:t>
      </w:r>
    </w:p>
    <w:p w:rsidR="007012CD" w:rsidRPr="00B0645D" w:rsidRDefault="005D3FB6" w:rsidP="00A27D65">
      <w:pPr>
        <w:spacing w:before="120" w:after="120"/>
        <w:rPr>
          <w:rFonts w:eastAsia="SimSun"/>
          <w:lang w:val="en-US" w:eastAsia="zh-CN"/>
        </w:rPr>
      </w:pPr>
      <w:r w:rsidRPr="005D3FB6">
        <w:rPr>
          <w:rFonts w:eastAsia="SimSun"/>
          <w:b/>
          <w:lang w:val="en-US" w:eastAsia="zh-CN"/>
        </w:rPr>
        <w:t>Alt. 1</w:t>
      </w:r>
      <w:r w:rsidR="00886040">
        <w:rPr>
          <w:rFonts w:eastAsia="SimSun"/>
          <w:b/>
          <w:lang w:val="en-US" w:eastAsia="zh-CN"/>
        </w:rPr>
        <w:t xml:space="preserve"> </w:t>
      </w:r>
      <w:r w:rsidRPr="005D3FB6">
        <w:rPr>
          <w:rFonts w:eastAsia="SimSun"/>
          <w:b/>
          <w:lang w:val="en-US" w:eastAsia="zh-CN"/>
        </w:rPr>
        <w:t>Based on feedback from UE</w:t>
      </w:r>
    </w:p>
    <w:p w:rsidR="00954368" w:rsidRPr="00B0645D" w:rsidRDefault="00B0645D" w:rsidP="005B4DE6">
      <w:pPr>
        <w:spacing w:before="120" w:after="120"/>
        <w:rPr>
          <w:rFonts w:eastAsia="SimSun"/>
          <w:lang w:eastAsia="zh-CN"/>
        </w:rPr>
      </w:pPr>
      <w:r>
        <w:rPr>
          <w:rFonts w:eastAsia="SimSun"/>
          <w:lang w:val="en-US" w:eastAsia="zh-CN"/>
        </w:rPr>
        <w:t xml:space="preserve">In this method, </w:t>
      </w:r>
      <w:r w:rsidR="005D3FB6" w:rsidRPr="005D3FB6">
        <w:rPr>
          <w:rFonts w:eastAsia="SimSun"/>
          <w:lang w:val="en-US" w:eastAsia="zh-CN"/>
        </w:rPr>
        <w:t xml:space="preserve">the CW size </w:t>
      </w:r>
      <w:r>
        <w:rPr>
          <w:rFonts w:eastAsia="SimSun"/>
          <w:lang w:val="en-US" w:eastAsia="zh-CN"/>
        </w:rPr>
        <w:t xml:space="preserve">is adjusted </w:t>
      </w:r>
      <w:r w:rsidR="005D3FB6" w:rsidRPr="005D3FB6">
        <w:rPr>
          <w:rFonts w:eastAsia="SimSun"/>
          <w:lang w:val="en-US" w:eastAsia="zh-CN"/>
        </w:rPr>
        <w:t xml:space="preserve">according to HARQ-ACK fed back from UE. For example, if the number of UEs that feedback NACK exceeded </w:t>
      </w:r>
      <w:r>
        <w:rPr>
          <w:rFonts w:eastAsia="SimSun"/>
          <w:lang w:val="en-US" w:eastAsia="zh-CN"/>
        </w:rPr>
        <w:t>a</w:t>
      </w:r>
      <w:r w:rsidR="005D3FB6" w:rsidRPr="005D3FB6">
        <w:rPr>
          <w:rFonts w:eastAsia="SimSun"/>
          <w:lang w:val="en-US" w:eastAsia="zh-CN"/>
        </w:rPr>
        <w:t xml:space="preserve"> predefined threshold, then the LAA site will </w:t>
      </w:r>
      <w:r>
        <w:rPr>
          <w:rFonts w:eastAsia="SimSun"/>
          <w:lang w:val="en-US" w:eastAsia="zh-CN"/>
        </w:rPr>
        <w:t>increase</w:t>
      </w:r>
      <w:r w:rsidR="005D3FB6" w:rsidRPr="005D3FB6">
        <w:rPr>
          <w:rFonts w:eastAsia="SimSun"/>
          <w:lang w:val="en-US" w:eastAsia="zh-CN"/>
        </w:rPr>
        <w:t xml:space="preserve"> the CW </w:t>
      </w:r>
      <w:r>
        <w:rPr>
          <w:rFonts w:eastAsia="SimSun"/>
          <w:lang w:val="en-US" w:eastAsia="zh-CN"/>
        </w:rPr>
        <w:t xml:space="preserve">size </w:t>
      </w:r>
      <w:r w:rsidR="005D3FB6" w:rsidRPr="005D3FB6">
        <w:rPr>
          <w:rFonts w:eastAsia="SimSun"/>
          <w:lang w:val="en-US" w:eastAsia="zh-CN"/>
        </w:rPr>
        <w:t xml:space="preserve">for the next LBT (e.g., double the CW size). </w:t>
      </w:r>
      <w:r>
        <w:rPr>
          <w:rFonts w:eastAsia="SimSun"/>
          <w:lang w:val="en-US" w:eastAsia="zh-CN"/>
        </w:rPr>
        <w:t>Since</w:t>
      </w:r>
      <w:r w:rsidR="005D3FB6" w:rsidRPr="005D3FB6">
        <w:rPr>
          <w:rFonts w:eastAsia="SimSun"/>
          <w:lang w:val="en-US" w:eastAsia="zh-CN"/>
        </w:rPr>
        <w:t xml:space="preserve"> the LAA </w:t>
      </w:r>
      <w:r>
        <w:rPr>
          <w:rFonts w:eastAsia="SimSun"/>
          <w:lang w:val="en-US" w:eastAsia="zh-CN"/>
        </w:rPr>
        <w:t>eNB</w:t>
      </w:r>
      <w:r w:rsidR="005D3FB6" w:rsidRPr="005D3FB6">
        <w:rPr>
          <w:rFonts w:eastAsia="SimSun"/>
          <w:lang w:val="en-US" w:eastAsia="zh-CN"/>
        </w:rPr>
        <w:t xml:space="preserve"> cannot distinguish whether the NACK/DTX is caused by channel collision or channel fading</w:t>
      </w:r>
      <w:r>
        <w:rPr>
          <w:rFonts w:eastAsia="SimSun"/>
          <w:lang w:val="en-US" w:eastAsia="zh-CN"/>
        </w:rPr>
        <w:t>,</w:t>
      </w:r>
      <w:r w:rsidR="005D3FB6" w:rsidRPr="005D3FB6">
        <w:rPr>
          <w:rFonts w:eastAsia="SimSun"/>
          <w:lang w:val="en-US" w:eastAsia="zh-CN"/>
        </w:rPr>
        <w:t xml:space="preserve"> </w:t>
      </w:r>
      <w:r>
        <w:rPr>
          <w:rFonts w:eastAsia="SimSun"/>
          <w:lang w:val="en-US" w:eastAsia="zh-CN"/>
        </w:rPr>
        <w:t>h</w:t>
      </w:r>
      <w:r w:rsidR="005D3FB6" w:rsidRPr="005D3FB6">
        <w:rPr>
          <w:rFonts w:eastAsia="SimSun"/>
          <w:lang w:val="en-US" w:eastAsia="zh-CN"/>
        </w:rPr>
        <w:t xml:space="preserve">ence, this method </w:t>
      </w:r>
      <w:r>
        <w:rPr>
          <w:rFonts w:eastAsia="SimSun"/>
          <w:lang w:val="en-US" w:eastAsia="zh-CN"/>
        </w:rPr>
        <w:t>may</w:t>
      </w:r>
      <w:r w:rsidR="005D3FB6" w:rsidRPr="005D3FB6">
        <w:rPr>
          <w:rFonts w:eastAsia="SimSun"/>
          <w:lang w:val="en-US" w:eastAsia="zh-CN"/>
        </w:rPr>
        <w:t xml:space="preserve"> waste some channel </w:t>
      </w:r>
      <w:r>
        <w:rPr>
          <w:rFonts w:eastAsia="SimSun"/>
          <w:lang w:val="en-US" w:eastAsia="zh-CN"/>
        </w:rPr>
        <w:t>opportunitie</w:t>
      </w:r>
      <w:r w:rsidR="005D3FB6" w:rsidRPr="005D3FB6">
        <w:rPr>
          <w:rFonts w:eastAsia="SimSun"/>
          <w:lang w:val="en-US" w:eastAsia="zh-CN"/>
        </w:rPr>
        <w:t>s</w:t>
      </w:r>
      <w:r w:rsidR="00E32D90">
        <w:rPr>
          <w:rFonts w:eastAsia="SimSun"/>
          <w:lang w:val="en-US" w:eastAsia="zh-CN"/>
        </w:rPr>
        <w:t xml:space="preserve"> if the CW size is increased assuming NACK is caused by channel collision</w:t>
      </w:r>
      <w:r w:rsidR="005D3FB6" w:rsidRPr="005D3FB6">
        <w:rPr>
          <w:rFonts w:eastAsia="SimSun"/>
          <w:lang w:val="en-US" w:eastAsia="zh-CN"/>
        </w:rPr>
        <w:t xml:space="preserve">. </w:t>
      </w:r>
      <w:r w:rsidR="00886040">
        <w:rPr>
          <w:rFonts w:eastAsia="SimSun"/>
          <w:lang w:val="en-US" w:eastAsia="zh-CN"/>
        </w:rPr>
        <w:t>Several</w:t>
      </w:r>
      <w:r w:rsidR="005D3FB6" w:rsidRPr="005D3FB6">
        <w:rPr>
          <w:rFonts w:eastAsia="SimSun"/>
          <w:lang w:val="en-US" w:eastAsia="zh-CN"/>
        </w:rPr>
        <w:t xml:space="preserve"> </w:t>
      </w:r>
      <w:r w:rsidR="00E32D90">
        <w:rPr>
          <w:rFonts w:eastAsia="SimSun"/>
          <w:lang w:val="en-US" w:eastAsia="zh-CN"/>
        </w:rPr>
        <w:t xml:space="preserve">aspects of UE feedback </w:t>
      </w:r>
      <w:r w:rsidR="008D6E5F">
        <w:rPr>
          <w:rFonts w:eastAsia="SimSun"/>
          <w:lang w:val="en-US" w:eastAsia="zh-CN"/>
        </w:rPr>
        <w:t xml:space="preserve">and criteria for CW size adjustment </w:t>
      </w:r>
      <w:r w:rsidR="004C24ED">
        <w:rPr>
          <w:rFonts w:eastAsia="SimSun"/>
          <w:lang w:val="en-US" w:eastAsia="zh-CN"/>
        </w:rPr>
        <w:t>sh</w:t>
      </w:r>
      <w:r w:rsidR="005D3FB6" w:rsidRPr="005D3FB6">
        <w:rPr>
          <w:rFonts w:eastAsia="SimSun"/>
          <w:lang w:val="en-US" w:eastAsia="zh-CN"/>
        </w:rPr>
        <w:t xml:space="preserve">ould be considered. </w:t>
      </w:r>
    </w:p>
    <w:p w:rsidR="0066522D" w:rsidRPr="00B0645D" w:rsidRDefault="005D3FB6">
      <w:pPr>
        <w:spacing w:before="120" w:after="120"/>
        <w:rPr>
          <w:rFonts w:eastAsia="SimSun"/>
          <w:lang w:eastAsia="zh-CN"/>
        </w:rPr>
      </w:pPr>
      <w:r w:rsidRPr="005D3FB6">
        <w:rPr>
          <w:rFonts w:eastAsia="SimSun"/>
          <w:lang w:val="en-US" w:eastAsia="zh-CN"/>
        </w:rPr>
        <w:t xml:space="preserve">In addition to HARQ-ACK fed back from UE, </w:t>
      </w:r>
      <w:r w:rsidRPr="005D3FB6">
        <w:rPr>
          <w:rFonts w:eastAsia="SimSun"/>
          <w:lang w:eastAsia="zh-CN"/>
        </w:rPr>
        <w:t xml:space="preserve">the interference </w:t>
      </w:r>
      <w:r w:rsidR="00886040">
        <w:rPr>
          <w:rFonts w:eastAsia="SimSun"/>
          <w:lang w:eastAsia="zh-CN"/>
        </w:rPr>
        <w:t xml:space="preserve">observed on </w:t>
      </w:r>
      <w:r w:rsidRPr="005D3FB6">
        <w:rPr>
          <w:rFonts w:eastAsia="SimSun"/>
          <w:lang w:eastAsia="zh-CN"/>
        </w:rPr>
        <w:t xml:space="preserve">the unlicensed carrier should be fed back by a UE. The CW size is adjusted according HARQ-ACK and interference measurement fed back from a UE. For example, if </w:t>
      </w:r>
      <w:r w:rsidR="00886040">
        <w:rPr>
          <w:rFonts w:eastAsia="SimSun"/>
          <w:lang w:eastAsia="zh-CN"/>
        </w:rPr>
        <w:t>a</w:t>
      </w:r>
      <w:r w:rsidRPr="005D3FB6">
        <w:rPr>
          <w:rFonts w:eastAsia="SimSun"/>
          <w:lang w:eastAsia="zh-CN"/>
        </w:rPr>
        <w:t xml:space="preserve"> NACK w</w:t>
      </w:r>
      <w:r w:rsidR="00886040">
        <w:rPr>
          <w:rFonts w:eastAsia="SimSun"/>
          <w:lang w:eastAsia="zh-CN"/>
        </w:rPr>
        <w:t>as</w:t>
      </w:r>
      <w:r w:rsidRPr="005D3FB6">
        <w:rPr>
          <w:rFonts w:eastAsia="SimSun"/>
          <w:lang w:eastAsia="zh-CN"/>
        </w:rPr>
        <w:t xml:space="preserve"> received and the interference w</w:t>
      </w:r>
      <w:r w:rsidR="00886040">
        <w:rPr>
          <w:rFonts w:eastAsia="SimSun"/>
          <w:lang w:eastAsia="zh-CN"/>
        </w:rPr>
        <w:t>as</w:t>
      </w:r>
      <w:r w:rsidRPr="005D3FB6">
        <w:rPr>
          <w:rFonts w:eastAsia="SimSun"/>
          <w:lang w:eastAsia="zh-CN"/>
        </w:rPr>
        <w:t xml:space="preserve"> low</w:t>
      </w:r>
      <w:r w:rsidR="00886040">
        <w:rPr>
          <w:rFonts w:eastAsia="SimSun"/>
          <w:lang w:eastAsia="zh-CN"/>
        </w:rPr>
        <w:t>er than a threshold</w:t>
      </w:r>
      <w:r w:rsidRPr="005D3FB6">
        <w:rPr>
          <w:rFonts w:eastAsia="SimSun"/>
          <w:lang w:eastAsia="zh-CN"/>
        </w:rPr>
        <w:t xml:space="preserve">, then this NACK </w:t>
      </w:r>
      <w:r w:rsidR="00E32D90">
        <w:rPr>
          <w:rFonts w:eastAsia="SimSun"/>
          <w:lang w:eastAsia="zh-CN"/>
        </w:rPr>
        <w:t>c</w:t>
      </w:r>
      <w:r w:rsidRPr="005D3FB6">
        <w:rPr>
          <w:rFonts w:eastAsia="SimSun"/>
          <w:lang w:eastAsia="zh-CN"/>
        </w:rPr>
        <w:t xml:space="preserve">ould </w:t>
      </w:r>
      <w:r w:rsidR="00E32D90">
        <w:rPr>
          <w:rFonts w:eastAsia="SimSun"/>
          <w:lang w:eastAsia="zh-CN"/>
        </w:rPr>
        <w:t xml:space="preserve">likely be caused by </w:t>
      </w:r>
      <w:r w:rsidRPr="005D3FB6">
        <w:rPr>
          <w:rFonts w:eastAsia="SimSun"/>
          <w:lang w:eastAsia="zh-CN"/>
        </w:rPr>
        <w:t>channel fading</w:t>
      </w:r>
      <w:r w:rsidR="00E32D90">
        <w:rPr>
          <w:rFonts w:eastAsia="SimSun"/>
          <w:lang w:eastAsia="zh-CN"/>
        </w:rPr>
        <w:t xml:space="preserve"> instead of channel collision</w:t>
      </w:r>
      <w:r w:rsidRPr="005D3FB6">
        <w:rPr>
          <w:rFonts w:eastAsia="SimSun"/>
          <w:lang w:eastAsia="zh-CN"/>
        </w:rPr>
        <w:t xml:space="preserve">. If </w:t>
      </w:r>
      <w:r w:rsidR="00E32D90">
        <w:rPr>
          <w:rFonts w:eastAsia="SimSun"/>
          <w:lang w:eastAsia="zh-CN"/>
        </w:rPr>
        <w:t>a</w:t>
      </w:r>
      <w:r w:rsidRPr="005D3FB6">
        <w:rPr>
          <w:rFonts w:eastAsia="SimSun"/>
          <w:lang w:eastAsia="zh-CN"/>
        </w:rPr>
        <w:t xml:space="preserve"> NACK w</w:t>
      </w:r>
      <w:r w:rsidR="00E32D90">
        <w:rPr>
          <w:rFonts w:eastAsia="SimSun"/>
          <w:lang w:eastAsia="zh-CN"/>
        </w:rPr>
        <w:t>as</w:t>
      </w:r>
      <w:r w:rsidRPr="005D3FB6">
        <w:rPr>
          <w:rFonts w:eastAsia="SimSun"/>
          <w:lang w:eastAsia="zh-CN"/>
        </w:rPr>
        <w:t xml:space="preserve"> received and the interference w</w:t>
      </w:r>
      <w:r w:rsidR="00E32D90">
        <w:rPr>
          <w:rFonts w:eastAsia="SimSun"/>
          <w:lang w:eastAsia="zh-CN"/>
        </w:rPr>
        <w:t>as</w:t>
      </w:r>
      <w:r w:rsidRPr="005D3FB6">
        <w:rPr>
          <w:rFonts w:eastAsia="SimSun"/>
          <w:lang w:eastAsia="zh-CN"/>
        </w:rPr>
        <w:t xml:space="preserve"> high</w:t>
      </w:r>
      <w:r w:rsidR="00E32D90">
        <w:rPr>
          <w:rFonts w:eastAsia="SimSun"/>
          <w:lang w:eastAsia="zh-CN"/>
        </w:rPr>
        <w:t xml:space="preserve"> as well</w:t>
      </w:r>
      <w:r w:rsidRPr="005D3FB6">
        <w:rPr>
          <w:rFonts w:eastAsia="SimSun"/>
          <w:lang w:eastAsia="zh-CN"/>
        </w:rPr>
        <w:t xml:space="preserve">, then this NACK </w:t>
      </w:r>
      <w:r w:rsidR="00E32D90">
        <w:rPr>
          <w:rFonts w:eastAsia="SimSun"/>
          <w:lang w:eastAsia="zh-CN"/>
        </w:rPr>
        <w:t>c</w:t>
      </w:r>
      <w:r w:rsidRPr="005D3FB6">
        <w:rPr>
          <w:rFonts w:eastAsia="SimSun"/>
          <w:lang w:eastAsia="zh-CN"/>
        </w:rPr>
        <w:t xml:space="preserve">ould </w:t>
      </w:r>
      <w:r w:rsidR="00E32D90">
        <w:rPr>
          <w:rFonts w:eastAsia="SimSun"/>
          <w:lang w:eastAsia="zh-CN"/>
        </w:rPr>
        <w:t xml:space="preserve">be caused by </w:t>
      </w:r>
      <w:r w:rsidRPr="005D3FB6">
        <w:rPr>
          <w:rFonts w:eastAsia="SimSun"/>
          <w:lang w:eastAsia="zh-CN"/>
        </w:rPr>
        <w:t xml:space="preserve">channel collision with high probability. </w:t>
      </w:r>
      <w:r w:rsidR="00E32D90">
        <w:rPr>
          <w:rFonts w:eastAsia="SimSun"/>
          <w:lang w:eastAsia="zh-CN"/>
        </w:rPr>
        <w:t>If the LAA eNB</w:t>
      </w:r>
      <w:r w:rsidRPr="005D3FB6">
        <w:rPr>
          <w:rFonts w:eastAsia="SimSun"/>
          <w:lang w:eastAsia="zh-CN"/>
        </w:rPr>
        <w:t xml:space="preserve"> </w:t>
      </w:r>
      <w:r w:rsidR="00E32D90">
        <w:rPr>
          <w:rFonts w:eastAsia="SimSun"/>
          <w:lang w:eastAsia="zh-CN"/>
        </w:rPr>
        <w:t xml:space="preserve">can </w:t>
      </w:r>
      <w:r w:rsidRPr="005D3FB6">
        <w:rPr>
          <w:rFonts w:eastAsia="SimSun"/>
          <w:lang w:eastAsia="zh-CN"/>
        </w:rPr>
        <w:t>effectively distinguish channel fading and channel collision, the adjustment of CW size</w:t>
      </w:r>
      <w:r w:rsidR="00E32D90">
        <w:rPr>
          <w:rFonts w:eastAsia="SimSun"/>
          <w:lang w:eastAsia="zh-CN"/>
        </w:rPr>
        <w:t xml:space="preserve"> could be more matched to the channel load</w:t>
      </w:r>
      <w:r w:rsidRPr="005D3FB6">
        <w:rPr>
          <w:rFonts w:eastAsia="SimSun"/>
          <w:lang w:eastAsia="zh-CN"/>
        </w:rPr>
        <w:t>.</w:t>
      </w:r>
    </w:p>
    <w:p w:rsidR="0066522D" w:rsidRPr="00B0645D" w:rsidRDefault="004C24ED" w:rsidP="0023788D">
      <w:pPr>
        <w:pStyle w:val="ListParagraph"/>
        <w:spacing w:before="120" w:after="120"/>
        <w:ind w:firstLineChars="0" w:firstLine="0"/>
        <w:rPr>
          <w:rFonts w:ascii="Times New Roman" w:eastAsia="SimSun" w:hAnsi="Times New Roman"/>
          <w:szCs w:val="20"/>
          <w:lang w:eastAsia="zh-CN"/>
        </w:rPr>
      </w:pPr>
      <w:r>
        <w:rPr>
          <w:rFonts w:ascii="Times New Roman" w:eastAsia="SimSun" w:hAnsi="Times New Roman"/>
          <w:szCs w:val="20"/>
          <w:lang w:eastAsia="zh-CN"/>
        </w:rPr>
        <w:t xml:space="preserve">Another aspect of UE feedback is </w:t>
      </w:r>
      <w:r w:rsidR="0023788D">
        <w:rPr>
          <w:rFonts w:ascii="Times New Roman" w:eastAsia="SimSun" w:hAnsi="Times New Roman"/>
          <w:szCs w:val="20"/>
          <w:lang w:eastAsia="zh-CN"/>
        </w:rPr>
        <w:t>the time interval during which the UE measured to get the feedback. For example</w:t>
      </w:r>
      <w:r w:rsidR="005D3FB6" w:rsidRPr="005D3FB6">
        <w:rPr>
          <w:rFonts w:ascii="Times New Roman" w:eastAsia="SimSun" w:hAnsi="Times New Roman"/>
          <w:szCs w:val="20"/>
          <w:lang w:eastAsia="zh-CN"/>
        </w:rPr>
        <w:t xml:space="preserve">, </w:t>
      </w:r>
      <w:r w:rsidR="005D3FB6" w:rsidRPr="005D3FB6">
        <w:rPr>
          <w:rFonts w:ascii="Times New Roman" w:eastAsia="SimSun" w:hAnsi="Times New Roman"/>
          <w:szCs w:val="20"/>
          <w:lang w:val="en-US" w:eastAsia="zh-CN"/>
        </w:rPr>
        <w:t xml:space="preserve">the feedback from a UE </w:t>
      </w:r>
      <w:r w:rsidR="0023788D">
        <w:rPr>
          <w:rFonts w:ascii="Times New Roman" w:eastAsia="SimSun" w:hAnsi="Times New Roman"/>
          <w:szCs w:val="20"/>
          <w:lang w:val="en-US" w:eastAsia="zh-CN"/>
        </w:rPr>
        <w:t xml:space="preserve">could be based on </w:t>
      </w:r>
      <w:r w:rsidR="005D3FB6" w:rsidRPr="005D3FB6">
        <w:rPr>
          <w:rFonts w:ascii="Times New Roman" w:eastAsia="SimSun" w:hAnsi="Times New Roman"/>
          <w:szCs w:val="20"/>
          <w:lang w:val="en-US" w:eastAsia="zh-CN"/>
        </w:rPr>
        <w:t xml:space="preserve">the </w:t>
      </w:r>
      <w:r w:rsidR="0023788D">
        <w:rPr>
          <w:rFonts w:ascii="Times New Roman" w:eastAsia="SimSun" w:hAnsi="Times New Roman"/>
          <w:szCs w:val="20"/>
          <w:lang w:val="en-US" w:eastAsia="zh-CN"/>
        </w:rPr>
        <w:t xml:space="preserve">most </w:t>
      </w:r>
      <w:r w:rsidR="005D3FB6" w:rsidRPr="005D3FB6">
        <w:rPr>
          <w:rFonts w:ascii="Times New Roman" w:eastAsia="SimSun" w:hAnsi="Times New Roman"/>
          <w:szCs w:val="20"/>
          <w:lang w:val="en-US" w:eastAsia="zh-CN"/>
        </w:rPr>
        <w:t xml:space="preserve">recent </w:t>
      </w:r>
      <w:r w:rsidR="0023788D">
        <w:rPr>
          <w:rFonts w:ascii="Times New Roman" w:eastAsia="SimSun" w:hAnsi="Times New Roman"/>
          <w:szCs w:val="20"/>
          <w:lang w:val="en-US" w:eastAsia="zh-CN"/>
        </w:rPr>
        <w:t>measurement interval</w:t>
      </w:r>
      <w:r w:rsidR="005D3FB6" w:rsidRPr="005D3FB6">
        <w:rPr>
          <w:rFonts w:ascii="Times New Roman" w:eastAsia="SimSun" w:hAnsi="Times New Roman"/>
          <w:szCs w:val="20"/>
          <w:lang w:val="en-US" w:eastAsia="zh-CN"/>
        </w:rPr>
        <w:t xml:space="preserve"> </w:t>
      </w:r>
      <w:r w:rsidR="0023788D">
        <w:rPr>
          <w:rFonts w:ascii="Times New Roman" w:eastAsia="SimSun" w:hAnsi="Times New Roman"/>
          <w:szCs w:val="20"/>
          <w:lang w:val="en-US" w:eastAsia="zh-CN"/>
        </w:rPr>
        <w:t xml:space="preserve">(e.g., a </w:t>
      </w:r>
      <w:r w:rsidR="007F5070">
        <w:rPr>
          <w:rFonts w:ascii="Times New Roman" w:eastAsia="SimSun" w:hAnsi="Times New Roman"/>
          <w:szCs w:val="20"/>
          <w:lang w:val="en-US" w:eastAsia="zh-CN"/>
        </w:rPr>
        <w:t xml:space="preserve">pre-defined or </w:t>
      </w:r>
      <w:r w:rsidR="0023788D">
        <w:rPr>
          <w:rFonts w:ascii="Times New Roman" w:eastAsia="SimSun" w:hAnsi="Times New Roman"/>
          <w:szCs w:val="20"/>
          <w:lang w:val="en-US" w:eastAsia="zh-CN"/>
        </w:rPr>
        <w:t>configured measurement interval on the most recent transmission burst from its LAA eNB)</w:t>
      </w:r>
      <w:r w:rsidR="005D3FB6" w:rsidRPr="005D3FB6">
        <w:rPr>
          <w:rFonts w:ascii="Times New Roman" w:eastAsia="SimSun" w:hAnsi="Times New Roman"/>
          <w:szCs w:val="20"/>
          <w:lang w:val="en-US" w:eastAsia="zh-CN"/>
        </w:rPr>
        <w:t xml:space="preserve">. </w:t>
      </w:r>
      <w:r w:rsidR="0023788D">
        <w:rPr>
          <w:rFonts w:ascii="Times New Roman" w:eastAsia="SimSun" w:hAnsi="Times New Roman"/>
          <w:szCs w:val="20"/>
          <w:lang w:val="en-US" w:eastAsia="zh-CN"/>
        </w:rPr>
        <w:t xml:space="preserve">In this case, such feedback would only reflect a short time channel statistics. In another example, </w:t>
      </w:r>
      <w:r w:rsidR="0023788D" w:rsidRPr="005D3FB6">
        <w:rPr>
          <w:rFonts w:ascii="Times New Roman" w:eastAsia="SimSun" w:hAnsi="Times New Roman"/>
          <w:szCs w:val="20"/>
          <w:lang w:val="en-US" w:eastAsia="zh-CN"/>
        </w:rPr>
        <w:t xml:space="preserve">the feedback from a UE </w:t>
      </w:r>
      <w:r w:rsidR="0023788D">
        <w:rPr>
          <w:rFonts w:ascii="Times New Roman" w:eastAsia="SimSun" w:hAnsi="Times New Roman"/>
          <w:szCs w:val="20"/>
          <w:lang w:val="en-US" w:eastAsia="zh-CN"/>
        </w:rPr>
        <w:t xml:space="preserve">could be based on a </w:t>
      </w:r>
      <w:r w:rsidR="007F5070">
        <w:rPr>
          <w:rFonts w:ascii="Times New Roman" w:eastAsia="SimSun" w:hAnsi="Times New Roman"/>
          <w:szCs w:val="20"/>
          <w:lang w:val="en-US" w:eastAsia="zh-CN"/>
        </w:rPr>
        <w:t xml:space="preserve">relative long term </w:t>
      </w:r>
      <w:r w:rsidR="0023788D">
        <w:rPr>
          <w:rFonts w:ascii="Times New Roman" w:eastAsia="SimSun" w:hAnsi="Times New Roman"/>
          <w:szCs w:val="20"/>
          <w:lang w:val="en-US" w:eastAsia="zh-CN"/>
        </w:rPr>
        <w:t>measurement interval</w:t>
      </w:r>
      <w:r w:rsidR="007F5070">
        <w:rPr>
          <w:rFonts w:ascii="Times New Roman" w:eastAsia="SimSun" w:hAnsi="Times New Roman"/>
          <w:szCs w:val="20"/>
          <w:lang w:val="en-US" w:eastAsia="zh-CN"/>
        </w:rPr>
        <w:t xml:space="preserve"> (e.g., multiple </w:t>
      </w:r>
      <w:r w:rsidR="0023788D">
        <w:rPr>
          <w:rFonts w:ascii="Times New Roman" w:eastAsia="SimSun" w:hAnsi="Times New Roman"/>
          <w:szCs w:val="20"/>
          <w:lang w:val="en-US" w:eastAsia="zh-CN"/>
        </w:rPr>
        <w:t>transmission burst</w:t>
      </w:r>
      <w:r w:rsidR="007F5070">
        <w:rPr>
          <w:rFonts w:ascii="Times New Roman" w:eastAsia="SimSun" w:hAnsi="Times New Roman"/>
          <w:szCs w:val="20"/>
          <w:lang w:val="en-US" w:eastAsia="zh-CN"/>
        </w:rPr>
        <w:t>s</w:t>
      </w:r>
      <w:r w:rsidR="0023788D">
        <w:rPr>
          <w:rFonts w:ascii="Times New Roman" w:eastAsia="SimSun" w:hAnsi="Times New Roman"/>
          <w:szCs w:val="20"/>
          <w:lang w:val="en-US" w:eastAsia="zh-CN"/>
        </w:rPr>
        <w:t xml:space="preserve"> from its LAA eNB</w:t>
      </w:r>
      <w:r w:rsidR="007F5070">
        <w:rPr>
          <w:rFonts w:ascii="Times New Roman" w:eastAsia="SimSun" w:hAnsi="Times New Roman"/>
          <w:szCs w:val="20"/>
          <w:lang w:val="en-US" w:eastAsia="zh-CN"/>
        </w:rPr>
        <w:t xml:space="preserve"> or a continuous time interval during which its LAA eNB may not occupy the unlicensed carrier</w:t>
      </w:r>
      <w:r w:rsidR="0023788D">
        <w:rPr>
          <w:rFonts w:ascii="Times New Roman" w:eastAsia="SimSun" w:hAnsi="Times New Roman"/>
          <w:szCs w:val="20"/>
          <w:lang w:val="en-US" w:eastAsia="zh-CN"/>
        </w:rPr>
        <w:t>)</w:t>
      </w:r>
      <w:r w:rsidR="0023788D" w:rsidRPr="005D3FB6">
        <w:rPr>
          <w:rFonts w:ascii="Times New Roman" w:eastAsia="SimSun" w:hAnsi="Times New Roman"/>
          <w:szCs w:val="20"/>
          <w:lang w:val="en-US" w:eastAsia="zh-CN"/>
        </w:rPr>
        <w:t xml:space="preserve">. </w:t>
      </w:r>
      <w:r w:rsidR="007F5070">
        <w:rPr>
          <w:rFonts w:ascii="Times New Roman" w:eastAsia="SimSun" w:hAnsi="Times New Roman"/>
          <w:szCs w:val="20"/>
          <w:lang w:val="en-US" w:eastAsia="zh-CN"/>
        </w:rPr>
        <w:t>For instance, in a</w:t>
      </w:r>
      <w:r w:rsidR="005D3FB6" w:rsidRPr="005D3FB6">
        <w:rPr>
          <w:rFonts w:ascii="Times New Roman" w:eastAsia="SimSun" w:hAnsi="Times New Roman"/>
          <w:szCs w:val="20"/>
          <w:lang w:val="en-US" w:eastAsia="zh-CN"/>
        </w:rPr>
        <w:t xml:space="preserve"> scenario that only </w:t>
      </w:r>
      <w:r w:rsidR="007F5070">
        <w:rPr>
          <w:rFonts w:ascii="Times New Roman" w:eastAsia="SimSun" w:hAnsi="Times New Roman"/>
          <w:szCs w:val="20"/>
          <w:lang w:val="en-US" w:eastAsia="zh-CN"/>
        </w:rPr>
        <w:t xml:space="preserve">operator deployed </w:t>
      </w:r>
      <w:r w:rsidR="005D3FB6" w:rsidRPr="005D3FB6">
        <w:rPr>
          <w:rFonts w:ascii="Times New Roman" w:eastAsia="SimSun" w:hAnsi="Times New Roman"/>
          <w:szCs w:val="20"/>
          <w:lang w:val="en-US" w:eastAsia="zh-CN"/>
        </w:rPr>
        <w:t xml:space="preserve">LAA </w:t>
      </w:r>
      <w:r w:rsidR="007F5070">
        <w:rPr>
          <w:rFonts w:ascii="Times New Roman" w:eastAsia="SimSun" w:hAnsi="Times New Roman"/>
          <w:szCs w:val="20"/>
          <w:lang w:val="en-US" w:eastAsia="zh-CN"/>
        </w:rPr>
        <w:t>node</w:t>
      </w:r>
      <w:r w:rsidR="007F5070" w:rsidRPr="005D3FB6">
        <w:rPr>
          <w:rFonts w:ascii="Times New Roman" w:eastAsia="SimSun" w:hAnsi="Times New Roman"/>
          <w:szCs w:val="20"/>
          <w:lang w:val="en-US" w:eastAsia="zh-CN"/>
        </w:rPr>
        <w:t xml:space="preserve">s </w:t>
      </w:r>
      <w:r w:rsidR="005D3FB6" w:rsidRPr="005D3FB6">
        <w:rPr>
          <w:rFonts w:ascii="Times New Roman" w:eastAsia="SimSun" w:hAnsi="Times New Roman"/>
          <w:szCs w:val="20"/>
          <w:lang w:val="en-US" w:eastAsia="zh-CN"/>
        </w:rPr>
        <w:t>exist, t</w:t>
      </w:r>
      <w:r w:rsidR="007F5070">
        <w:rPr>
          <w:rFonts w:ascii="Times New Roman" w:eastAsia="SimSun" w:hAnsi="Times New Roman"/>
          <w:szCs w:val="20"/>
          <w:lang w:val="en-US" w:eastAsia="zh-CN"/>
        </w:rPr>
        <w:t>his longer term statistics</w:t>
      </w:r>
      <w:r w:rsidR="005D3FB6" w:rsidRPr="005D3FB6">
        <w:rPr>
          <w:rFonts w:ascii="Times New Roman" w:eastAsia="SimSun" w:hAnsi="Times New Roman"/>
          <w:szCs w:val="20"/>
          <w:lang w:val="en-US" w:eastAsia="zh-CN"/>
        </w:rPr>
        <w:t xml:space="preserve"> </w:t>
      </w:r>
      <w:r w:rsidR="007F5070">
        <w:rPr>
          <w:rFonts w:ascii="Times New Roman" w:eastAsia="SimSun" w:hAnsi="Times New Roman"/>
          <w:szCs w:val="20"/>
          <w:lang w:val="en-US" w:eastAsia="zh-CN"/>
        </w:rPr>
        <w:t>may be more accurate to reflect the re</w:t>
      </w:r>
      <w:r w:rsidR="005D3FB6" w:rsidRPr="005D3FB6">
        <w:rPr>
          <w:rFonts w:ascii="Times New Roman" w:eastAsia="SimSun" w:hAnsi="Times New Roman"/>
          <w:szCs w:val="20"/>
          <w:lang w:val="en-US" w:eastAsia="zh-CN"/>
        </w:rPr>
        <w:t xml:space="preserve">latively stable number of LAA </w:t>
      </w:r>
      <w:r w:rsidR="007F5070">
        <w:rPr>
          <w:rFonts w:ascii="Times New Roman" w:eastAsia="SimSun" w:hAnsi="Times New Roman"/>
          <w:szCs w:val="20"/>
          <w:lang w:val="en-US" w:eastAsia="zh-CN"/>
        </w:rPr>
        <w:t>node</w:t>
      </w:r>
      <w:r w:rsidR="005D3FB6" w:rsidRPr="005D3FB6">
        <w:rPr>
          <w:rFonts w:ascii="Times New Roman" w:eastAsia="SimSun" w:hAnsi="Times New Roman"/>
          <w:szCs w:val="20"/>
          <w:lang w:val="en-US" w:eastAsia="zh-CN"/>
        </w:rPr>
        <w:t xml:space="preserve">s and traffic </w:t>
      </w:r>
      <w:r w:rsidR="008D6E5F">
        <w:rPr>
          <w:rFonts w:ascii="Times New Roman" w:eastAsia="SimSun" w:hAnsi="Times New Roman"/>
          <w:szCs w:val="20"/>
          <w:lang w:val="en-US" w:eastAsia="zh-CN"/>
        </w:rPr>
        <w:t>load</w:t>
      </w:r>
      <w:r w:rsidR="005D3FB6" w:rsidRPr="005D3FB6">
        <w:rPr>
          <w:rFonts w:ascii="Times New Roman" w:eastAsia="SimSun" w:hAnsi="Times New Roman"/>
          <w:szCs w:val="20"/>
          <w:lang w:val="en-US" w:eastAsia="zh-CN"/>
        </w:rPr>
        <w:t>.</w:t>
      </w:r>
    </w:p>
    <w:p w:rsidR="00E239F4" w:rsidRPr="00B0645D" w:rsidRDefault="005D3FB6" w:rsidP="005103F9">
      <w:pPr>
        <w:spacing w:before="120" w:after="120"/>
        <w:rPr>
          <w:rFonts w:eastAsia="SimSun"/>
          <w:lang w:eastAsia="zh-CN"/>
        </w:rPr>
      </w:pPr>
      <w:r w:rsidRPr="005D3FB6">
        <w:rPr>
          <w:rFonts w:eastAsia="SimSun"/>
          <w:lang w:eastAsia="zh-CN"/>
        </w:rPr>
        <w:t>Different</w:t>
      </w:r>
      <w:r w:rsidRPr="005D3FB6">
        <w:rPr>
          <w:rFonts w:eastAsia="SimSun"/>
          <w:lang w:val="en-US" w:eastAsia="zh-CN"/>
        </w:rPr>
        <w:t xml:space="preserve"> from WiFi, </w:t>
      </w:r>
      <w:r w:rsidR="008D6E5F">
        <w:rPr>
          <w:rFonts w:eastAsia="SimSun"/>
          <w:lang w:val="en-US" w:eastAsia="zh-CN"/>
        </w:rPr>
        <w:t>there could be multiple UEs scheduled and configured for feedback during a single transmission burst</w:t>
      </w:r>
      <w:r w:rsidRPr="005D3FB6">
        <w:rPr>
          <w:rFonts w:eastAsia="SimSun"/>
          <w:lang w:val="en-US" w:eastAsia="zh-CN"/>
        </w:rPr>
        <w:t xml:space="preserve">. </w:t>
      </w:r>
      <w:r w:rsidR="008D6E5F">
        <w:rPr>
          <w:rFonts w:eastAsia="SimSun"/>
          <w:lang w:val="en-US" w:eastAsia="zh-CN"/>
        </w:rPr>
        <w:t>T</w:t>
      </w:r>
      <w:r w:rsidRPr="005D3FB6">
        <w:rPr>
          <w:rFonts w:eastAsia="SimSun"/>
          <w:lang w:val="en-US" w:eastAsia="zh-CN"/>
        </w:rPr>
        <w:t xml:space="preserve">he number of </w:t>
      </w:r>
      <w:r w:rsidR="008D6E5F">
        <w:rPr>
          <w:rFonts w:eastAsia="SimSun"/>
          <w:lang w:val="en-US" w:eastAsia="zh-CN"/>
        </w:rPr>
        <w:t>UE</w:t>
      </w:r>
      <w:r w:rsidR="008D6E5F" w:rsidRPr="005D3FB6">
        <w:rPr>
          <w:rFonts w:eastAsia="SimSun"/>
          <w:lang w:val="en-US" w:eastAsia="zh-CN"/>
        </w:rPr>
        <w:t xml:space="preserve">s </w:t>
      </w:r>
      <w:r w:rsidRPr="005D3FB6">
        <w:rPr>
          <w:rFonts w:eastAsia="SimSun"/>
          <w:lang w:val="en-US" w:eastAsia="zh-CN"/>
        </w:rPr>
        <w:t xml:space="preserve">that feedback information for CW adjustment should be taken into consideration. For example, </w:t>
      </w:r>
      <w:r w:rsidR="008D6E5F" w:rsidRPr="005D3FB6">
        <w:rPr>
          <w:rFonts w:eastAsia="SimSun"/>
          <w:lang w:val="en-US" w:eastAsia="zh-CN"/>
        </w:rPr>
        <w:t xml:space="preserve">the LAA </w:t>
      </w:r>
      <w:r w:rsidR="008D6E5F">
        <w:rPr>
          <w:rFonts w:eastAsia="SimSun"/>
          <w:lang w:val="en-US" w:eastAsia="zh-CN"/>
        </w:rPr>
        <w:t>node</w:t>
      </w:r>
      <w:r w:rsidR="008D6E5F" w:rsidRPr="005D3FB6">
        <w:rPr>
          <w:rFonts w:eastAsia="SimSun"/>
          <w:lang w:val="en-US" w:eastAsia="zh-CN"/>
        </w:rPr>
        <w:t xml:space="preserve"> </w:t>
      </w:r>
      <w:r w:rsidR="003D2320">
        <w:rPr>
          <w:rFonts w:eastAsia="SimSun"/>
          <w:lang w:val="en-US" w:eastAsia="zh-CN"/>
        </w:rPr>
        <w:t>may</w:t>
      </w:r>
      <w:r w:rsidR="008D6E5F" w:rsidRPr="005D3FB6">
        <w:rPr>
          <w:rFonts w:eastAsia="SimSun"/>
          <w:lang w:val="en-US" w:eastAsia="zh-CN"/>
        </w:rPr>
        <w:t xml:space="preserve"> </w:t>
      </w:r>
      <w:r w:rsidR="003D2320">
        <w:rPr>
          <w:rFonts w:eastAsia="SimSun"/>
          <w:lang w:val="en-US" w:eastAsia="zh-CN"/>
        </w:rPr>
        <w:t>increase</w:t>
      </w:r>
      <w:r w:rsidR="008D6E5F" w:rsidRPr="005D3FB6">
        <w:rPr>
          <w:rFonts w:eastAsia="SimSun"/>
          <w:lang w:val="en-US" w:eastAsia="zh-CN"/>
        </w:rPr>
        <w:t xml:space="preserve"> the CW size </w:t>
      </w:r>
      <w:r w:rsidR="00CD1A24">
        <w:rPr>
          <w:rFonts w:eastAsia="SimSun"/>
          <w:lang w:val="en-US" w:eastAsia="zh-CN"/>
        </w:rPr>
        <w:t xml:space="preserve">only </w:t>
      </w:r>
      <w:r w:rsidRPr="005D3FB6">
        <w:rPr>
          <w:rFonts w:eastAsia="SimSun"/>
          <w:lang w:val="en-US" w:eastAsia="zh-CN"/>
        </w:rPr>
        <w:t xml:space="preserve">if </w:t>
      </w:r>
      <w:r w:rsidR="008D6E5F">
        <w:rPr>
          <w:rFonts w:eastAsia="SimSun"/>
          <w:lang w:val="en-US" w:eastAsia="zh-CN"/>
        </w:rPr>
        <w:t xml:space="preserve">at least </w:t>
      </w:r>
      <w:r w:rsidR="008E63CC">
        <w:rPr>
          <w:rFonts w:eastAsia="SimSun"/>
          <w:i/>
          <w:lang w:val="en-US" w:eastAsia="zh-CN"/>
        </w:rPr>
        <w:t>M</w:t>
      </w:r>
      <w:r w:rsidR="008D6E5F">
        <w:rPr>
          <w:rFonts w:eastAsia="SimSun"/>
          <w:lang w:val="en-US" w:eastAsia="zh-CN"/>
        </w:rPr>
        <w:t xml:space="preserve"> NACK were </w:t>
      </w:r>
      <w:r w:rsidRPr="005D3FB6">
        <w:rPr>
          <w:rFonts w:eastAsia="SimSun"/>
          <w:lang w:val="en-US" w:eastAsia="zh-CN"/>
        </w:rPr>
        <w:t xml:space="preserve">fed back </w:t>
      </w:r>
      <w:r w:rsidR="008D6E5F">
        <w:rPr>
          <w:rFonts w:eastAsia="SimSun"/>
          <w:lang w:val="en-US" w:eastAsia="zh-CN"/>
        </w:rPr>
        <w:t>from UEs</w:t>
      </w:r>
      <w:r w:rsidRPr="005D3FB6">
        <w:rPr>
          <w:rFonts w:eastAsia="SimSun"/>
          <w:lang w:val="en-US" w:eastAsia="zh-CN"/>
        </w:rPr>
        <w:t xml:space="preserve">. </w:t>
      </w:r>
    </w:p>
    <w:p w:rsidR="006249D3" w:rsidRPr="00B0645D" w:rsidRDefault="005D3FB6" w:rsidP="00A27D65">
      <w:pPr>
        <w:spacing w:before="120" w:after="120"/>
        <w:rPr>
          <w:rFonts w:eastAsia="SimSun"/>
          <w:b/>
          <w:lang w:eastAsia="zh-CN"/>
        </w:rPr>
      </w:pPr>
      <w:r w:rsidRPr="005D3FB6">
        <w:rPr>
          <w:rFonts w:eastAsia="SimSun"/>
          <w:b/>
          <w:lang w:val="en-US" w:eastAsia="zh-CN"/>
        </w:rPr>
        <w:t>Alt. 2</w:t>
      </w:r>
      <w:r w:rsidR="00886040">
        <w:rPr>
          <w:rFonts w:eastAsia="SimSun"/>
          <w:b/>
          <w:lang w:val="en-US" w:eastAsia="zh-CN"/>
        </w:rPr>
        <w:t xml:space="preserve"> </w:t>
      </w:r>
      <w:r w:rsidRPr="005D3FB6">
        <w:rPr>
          <w:rFonts w:eastAsia="SimSun"/>
          <w:b/>
          <w:lang w:val="en-US" w:eastAsia="zh-CN"/>
        </w:rPr>
        <w:t xml:space="preserve">Based on </w:t>
      </w:r>
      <w:r w:rsidR="00CD1A24">
        <w:rPr>
          <w:rFonts w:eastAsia="SimSun"/>
          <w:b/>
          <w:lang w:val="en-US" w:eastAsia="zh-CN"/>
        </w:rPr>
        <w:t xml:space="preserve">LAA </w:t>
      </w:r>
      <w:r w:rsidR="003A3CDD">
        <w:rPr>
          <w:rFonts w:eastAsia="SimSun"/>
          <w:b/>
          <w:lang w:val="en-US" w:eastAsia="zh-CN"/>
        </w:rPr>
        <w:t xml:space="preserve">eNB </w:t>
      </w:r>
      <w:r w:rsidRPr="005D3FB6">
        <w:rPr>
          <w:rFonts w:eastAsia="SimSun"/>
          <w:b/>
          <w:lang w:val="en-US" w:eastAsia="zh-CN"/>
        </w:rPr>
        <w:t>measurement</w:t>
      </w:r>
    </w:p>
    <w:p w:rsidR="008E63CC" w:rsidRDefault="00CD1A24" w:rsidP="00DC48D8">
      <w:pPr>
        <w:rPr>
          <w:rFonts w:eastAsia="SimSun"/>
          <w:lang w:val="en-US" w:eastAsia="zh-CN"/>
        </w:rPr>
      </w:pPr>
      <w:r>
        <w:rPr>
          <w:rFonts w:eastAsia="SimSun"/>
          <w:lang w:val="en-US" w:eastAsia="zh-CN"/>
        </w:rPr>
        <w:t xml:space="preserve">In this approach, </w:t>
      </w:r>
      <w:r w:rsidRPr="005D3FB6">
        <w:rPr>
          <w:rFonts w:eastAsia="SimSun"/>
          <w:lang w:val="en-US" w:eastAsia="zh-CN"/>
        </w:rPr>
        <w:t xml:space="preserve">the CW size </w:t>
      </w:r>
      <w:r>
        <w:rPr>
          <w:rFonts w:eastAsia="SimSun"/>
          <w:lang w:val="en-US" w:eastAsia="zh-CN"/>
        </w:rPr>
        <w:t xml:space="preserve">is adjusted </w:t>
      </w:r>
      <w:r w:rsidR="003D2320">
        <w:rPr>
          <w:rFonts w:eastAsia="SimSun"/>
          <w:lang w:val="en-US" w:eastAsia="zh-CN"/>
        </w:rPr>
        <w:t xml:space="preserve">only </w:t>
      </w:r>
      <w:r w:rsidRPr="005D3FB6">
        <w:rPr>
          <w:rFonts w:eastAsia="SimSun"/>
          <w:lang w:val="en-US" w:eastAsia="zh-CN"/>
        </w:rPr>
        <w:t xml:space="preserve">according </w:t>
      </w:r>
      <w:r>
        <w:rPr>
          <w:rFonts w:eastAsia="SimSun"/>
          <w:lang w:val="en-US" w:eastAsia="zh-CN"/>
        </w:rPr>
        <w:t xml:space="preserve">to measurement of LAA node itself. </w:t>
      </w:r>
      <w:r w:rsidR="008E63CC">
        <w:rPr>
          <w:rFonts w:eastAsia="SimSun"/>
          <w:lang w:val="en-US" w:eastAsia="zh-CN"/>
        </w:rPr>
        <w:t xml:space="preserve">The basic idea is to characterize the channel load using LAA measurement and hence to adjust CW size. </w:t>
      </w:r>
    </w:p>
    <w:p w:rsidR="008E63CC" w:rsidRPr="00B0645D" w:rsidRDefault="00CD1A24" w:rsidP="008E63CC">
      <w:pPr>
        <w:rPr>
          <w:rFonts w:eastAsia="SimSun"/>
          <w:lang w:val="en-US" w:eastAsia="zh-CN"/>
        </w:rPr>
      </w:pPr>
      <w:r>
        <w:rPr>
          <w:rFonts w:eastAsia="SimSun"/>
          <w:lang w:val="en-US" w:eastAsia="zh-CN"/>
        </w:rPr>
        <w:t xml:space="preserve">An example of CW adjustment based on CCA check at LAA eNB is described as the following. </w:t>
      </w:r>
      <w:r w:rsidR="008E63CC">
        <w:rPr>
          <w:rFonts w:eastAsia="SimSun"/>
          <w:lang w:val="en-US" w:eastAsia="zh-CN"/>
        </w:rPr>
        <w:t xml:space="preserve">Here </w:t>
      </w:r>
      <w:r w:rsidR="008E63CC" w:rsidRPr="008E63CC">
        <w:rPr>
          <w:rFonts w:eastAsia="SimSun"/>
          <w:i/>
          <w:lang w:val="en-US" w:eastAsia="zh-CN"/>
        </w:rPr>
        <w:t>P</w:t>
      </w:r>
      <w:r w:rsidR="008E63CC" w:rsidRPr="005D3FB6">
        <w:rPr>
          <w:rFonts w:eastAsia="SimSun"/>
          <w:lang w:val="en-US" w:eastAsia="zh-CN"/>
        </w:rPr>
        <w:t xml:space="preserve"> is </w:t>
      </w:r>
      <w:r w:rsidR="008E63CC">
        <w:rPr>
          <w:rFonts w:eastAsia="SimSun"/>
          <w:lang w:val="en-US" w:eastAsia="zh-CN"/>
        </w:rPr>
        <w:t>a counter</w:t>
      </w:r>
      <w:r w:rsidR="008E63CC" w:rsidRPr="005D3FB6">
        <w:rPr>
          <w:rFonts w:eastAsia="SimSun"/>
          <w:lang w:val="en-US" w:eastAsia="zh-CN"/>
        </w:rPr>
        <w:t xml:space="preserve"> </w:t>
      </w:r>
      <w:r w:rsidR="008E63CC">
        <w:rPr>
          <w:rFonts w:eastAsia="SimSun"/>
          <w:lang w:val="en-US" w:eastAsia="zh-CN"/>
        </w:rPr>
        <w:t>of how many times</w:t>
      </w:r>
      <w:r w:rsidR="008E63CC" w:rsidRPr="005D3FB6">
        <w:rPr>
          <w:rFonts w:eastAsia="SimSun"/>
          <w:lang w:val="en-US" w:eastAsia="zh-CN"/>
        </w:rPr>
        <w:t xml:space="preserve"> the unlicensed carrier changes from idle to busy during </w:t>
      </w:r>
      <w:r w:rsidR="008E63CC">
        <w:rPr>
          <w:rFonts w:eastAsia="SimSun"/>
          <w:lang w:val="en-US" w:eastAsia="zh-CN"/>
        </w:rPr>
        <w:t xml:space="preserve">each </w:t>
      </w:r>
      <w:r w:rsidR="008E63CC" w:rsidRPr="005D3FB6">
        <w:rPr>
          <w:rFonts w:eastAsia="SimSun"/>
          <w:lang w:val="en-US" w:eastAsia="zh-CN"/>
        </w:rPr>
        <w:t xml:space="preserve">ECCA </w:t>
      </w:r>
      <w:r w:rsidR="008E63CC">
        <w:rPr>
          <w:rFonts w:eastAsia="SimSun"/>
          <w:lang w:val="en-US" w:eastAsia="zh-CN"/>
        </w:rPr>
        <w:t xml:space="preserve">check </w:t>
      </w:r>
      <w:r w:rsidR="008E63CC" w:rsidRPr="005D3FB6">
        <w:rPr>
          <w:rFonts w:eastAsia="SimSun"/>
          <w:lang w:val="en-US" w:eastAsia="zh-CN"/>
        </w:rPr>
        <w:t xml:space="preserve">during the </w:t>
      </w:r>
      <w:r w:rsidR="008E63CC" w:rsidRPr="008E63CC">
        <w:rPr>
          <w:rFonts w:eastAsia="SimSun"/>
          <w:i/>
          <w:lang w:val="en-US" w:eastAsia="zh-CN"/>
        </w:rPr>
        <w:t>K</w:t>
      </w:r>
      <w:r w:rsidR="008E63CC" w:rsidRPr="005D3FB6">
        <w:rPr>
          <w:rFonts w:eastAsia="SimSun"/>
          <w:vertAlign w:val="superscript"/>
          <w:lang w:val="en-US" w:eastAsia="zh-CN"/>
        </w:rPr>
        <w:t>th</w:t>
      </w:r>
      <w:r w:rsidR="008E63CC" w:rsidRPr="005D3FB6">
        <w:rPr>
          <w:rFonts w:eastAsia="SimSun"/>
          <w:lang w:val="en-US" w:eastAsia="zh-CN"/>
        </w:rPr>
        <w:t xml:space="preserve"> LBT attempt</w:t>
      </w:r>
      <w:r w:rsidR="008E63CC">
        <w:rPr>
          <w:rFonts w:eastAsia="SimSun"/>
          <w:lang w:val="en-US" w:eastAsia="zh-CN"/>
        </w:rPr>
        <w:t xml:space="preserve">. </w:t>
      </w:r>
      <w:r w:rsidR="008E63CC" w:rsidRPr="005D3FB6">
        <w:rPr>
          <w:rFonts w:eastAsia="SimSun"/>
          <w:lang w:val="en-US" w:eastAsia="zh-CN"/>
        </w:rPr>
        <w:t xml:space="preserve"> The LAA </w:t>
      </w:r>
      <w:r w:rsidR="008E63CC">
        <w:rPr>
          <w:rFonts w:eastAsia="SimSun"/>
          <w:lang w:val="en-US" w:eastAsia="zh-CN"/>
        </w:rPr>
        <w:t>eNB</w:t>
      </w:r>
      <w:r w:rsidR="008E63CC" w:rsidRPr="005D3FB6">
        <w:rPr>
          <w:rFonts w:eastAsia="SimSun"/>
          <w:lang w:val="en-US" w:eastAsia="zh-CN"/>
        </w:rPr>
        <w:t xml:space="preserve"> adjust</w:t>
      </w:r>
      <w:r w:rsidR="008E63CC">
        <w:rPr>
          <w:rFonts w:eastAsia="SimSun"/>
          <w:lang w:val="en-US" w:eastAsia="zh-CN"/>
        </w:rPr>
        <w:t>s</w:t>
      </w:r>
      <w:r w:rsidR="008E63CC" w:rsidRPr="005D3FB6">
        <w:rPr>
          <w:rFonts w:eastAsia="SimSun"/>
          <w:lang w:val="en-US" w:eastAsia="zh-CN"/>
        </w:rPr>
        <w:t xml:space="preserve"> the </w:t>
      </w:r>
      <w:r w:rsidR="008E63CC">
        <w:rPr>
          <w:rFonts w:eastAsia="SimSun"/>
          <w:lang w:val="en-US" w:eastAsia="zh-CN"/>
        </w:rPr>
        <w:t>CW size</w:t>
      </w:r>
      <w:r w:rsidR="008E63CC" w:rsidRPr="005D3FB6">
        <w:rPr>
          <w:rFonts w:eastAsia="SimSun"/>
          <w:lang w:val="en-US" w:eastAsia="zh-CN"/>
        </w:rPr>
        <w:t xml:space="preserve"> for the (</w:t>
      </w:r>
      <w:r w:rsidR="008E63CC" w:rsidRPr="008E63CC">
        <w:rPr>
          <w:rFonts w:eastAsia="SimSun"/>
          <w:i/>
          <w:lang w:val="en-US" w:eastAsia="zh-CN"/>
        </w:rPr>
        <w:t>K</w:t>
      </w:r>
      <w:r w:rsidR="008E63CC" w:rsidRPr="005D3FB6">
        <w:rPr>
          <w:rFonts w:eastAsia="SimSun"/>
          <w:lang w:val="en-US" w:eastAsia="zh-CN"/>
        </w:rPr>
        <w:t>+1)</w:t>
      </w:r>
      <w:r w:rsidR="008E63CC" w:rsidRPr="005D3FB6">
        <w:rPr>
          <w:rFonts w:eastAsia="SimSun"/>
          <w:vertAlign w:val="superscript"/>
          <w:lang w:val="en-US" w:eastAsia="zh-CN"/>
        </w:rPr>
        <w:t>th</w:t>
      </w:r>
      <w:r w:rsidR="008E63CC" w:rsidRPr="005D3FB6">
        <w:rPr>
          <w:rFonts w:eastAsia="SimSun"/>
          <w:lang w:val="en-US" w:eastAsia="zh-CN"/>
        </w:rPr>
        <w:t xml:space="preserve"> LBT attempt according to P or P/N by comparing it with a predefined threshold.</w:t>
      </w:r>
    </w:p>
    <w:p w:rsidR="00DB39B6" w:rsidRDefault="003D26B2" w:rsidP="00DC48D8">
      <w:pPr>
        <w:rPr>
          <w:rFonts w:eastAsia="SimSun"/>
          <w:lang w:val="en-US" w:eastAsia="zh-CN"/>
        </w:rPr>
      </w:pPr>
      <w:r>
        <w:rPr>
          <w:rFonts w:eastAsia="SimSun"/>
          <w:lang w:val="en-US" w:eastAsia="zh-CN"/>
        </w:rPr>
        <w:t>In summary, t</w:t>
      </w:r>
      <w:r w:rsidR="005D3FB6" w:rsidRPr="005D3FB6">
        <w:rPr>
          <w:rFonts w:eastAsia="SimSun"/>
          <w:lang w:val="en-US" w:eastAsia="zh-CN"/>
        </w:rPr>
        <w:t xml:space="preserve">o ensure fairness among </w:t>
      </w:r>
      <w:r w:rsidR="008E63CC">
        <w:rPr>
          <w:rFonts w:eastAsia="SimSun"/>
          <w:lang w:val="en-US" w:eastAsia="zh-CN"/>
        </w:rPr>
        <w:t>nodes</w:t>
      </w:r>
      <w:r w:rsidR="008E63CC" w:rsidRPr="005D3FB6">
        <w:rPr>
          <w:rFonts w:eastAsia="SimSun"/>
          <w:lang w:val="en-US" w:eastAsia="zh-CN"/>
        </w:rPr>
        <w:t xml:space="preserve"> </w:t>
      </w:r>
      <w:r w:rsidR="005D3FB6" w:rsidRPr="005D3FB6">
        <w:rPr>
          <w:rFonts w:eastAsia="SimSun"/>
          <w:lang w:val="en-US" w:eastAsia="zh-CN"/>
        </w:rPr>
        <w:t xml:space="preserve">for </w:t>
      </w:r>
      <w:r w:rsidR="008E63CC">
        <w:rPr>
          <w:rFonts w:eastAsia="SimSun"/>
          <w:lang w:val="en-US" w:eastAsia="zh-CN"/>
        </w:rPr>
        <w:t>coexistence</w:t>
      </w:r>
      <w:r w:rsidR="008E63CC" w:rsidRPr="005D3FB6">
        <w:rPr>
          <w:rFonts w:eastAsia="SimSun"/>
          <w:lang w:val="en-US" w:eastAsia="zh-CN"/>
        </w:rPr>
        <w:t xml:space="preserve"> </w:t>
      </w:r>
      <w:r w:rsidR="005D3FB6" w:rsidRPr="005D3FB6">
        <w:rPr>
          <w:rFonts w:eastAsia="SimSun"/>
          <w:lang w:val="en-US" w:eastAsia="zh-CN"/>
        </w:rPr>
        <w:t xml:space="preserve">on </w:t>
      </w:r>
      <w:r w:rsidR="008E63CC">
        <w:rPr>
          <w:rFonts w:eastAsia="SimSun"/>
          <w:lang w:val="en-US" w:eastAsia="zh-CN"/>
        </w:rPr>
        <w:t xml:space="preserve">the </w:t>
      </w:r>
      <w:r w:rsidR="005D3FB6" w:rsidRPr="005D3FB6">
        <w:rPr>
          <w:rFonts w:eastAsia="SimSun"/>
          <w:lang w:val="en-US" w:eastAsia="zh-CN"/>
        </w:rPr>
        <w:t xml:space="preserve">unlicensed carrier, each </w:t>
      </w:r>
      <w:r w:rsidR="008E63CC">
        <w:rPr>
          <w:rFonts w:eastAsia="SimSun"/>
          <w:lang w:val="en-US" w:eastAsia="zh-CN"/>
        </w:rPr>
        <w:t>node</w:t>
      </w:r>
      <w:r w:rsidR="008E63CC" w:rsidRPr="005D3FB6">
        <w:rPr>
          <w:rFonts w:eastAsia="SimSun"/>
          <w:lang w:val="en-US" w:eastAsia="zh-CN"/>
        </w:rPr>
        <w:t xml:space="preserve"> </w:t>
      </w:r>
      <w:r w:rsidR="005D3FB6" w:rsidRPr="005D3FB6">
        <w:rPr>
          <w:rFonts w:eastAsia="SimSun"/>
          <w:lang w:val="en-US" w:eastAsia="zh-CN"/>
        </w:rPr>
        <w:t xml:space="preserve">should apply the same method of adjusting CW. Hence, the method of adjusting CW should be standardized. For example, </w:t>
      </w:r>
      <w:r>
        <w:rPr>
          <w:rFonts w:eastAsia="SimSun"/>
          <w:lang w:val="en-US" w:eastAsia="zh-CN"/>
        </w:rPr>
        <w:t>criteria</w:t>
      </w:r>
      <w:r w:rsidRPr="005D3FB6">
        <w:rPr>
          <w:rFonts w:eastAsia="SimSun"/>
          <w:lang w:val="en-US" w:eastAsia="zh-CN"/>
        </w:rPr>
        <w:t xml:space="preserve"> </w:t>
      </w:r>
      <w:r w:rsidR="005D3FB6" w:rsidRPr="005D3FB6">
        <w:rPr>
          <w:rFonts w:eastAsia="SimSun"/>
          <w:lang w:val="en-US" w:eastAsia="zh-CN"/>
        </w:rPr>
        <w:t xml:space="preserve">for </w:t>
      </w:r>
      <w:r>
        <w:rPr>
          <w:rFonts w:eastAsia="SimSun"/>
          <w:lang w:val="en-US" w:eastAsia="zh-CN"/>
        </w:rPr>
        <w:t>CW</w:t>
      </w:r>
      <w:r w:rsidRPr="005D3FB6">
        <w:rPr>
          <w:rFonts w:eastAsia="SimSun"/>
          <w:lang w:val="en-US" w:eastAsia="zh-CN"/>
        </w:rPr>
        <w:t xml:space="preserve"> </w:t>
      </w:r>
      <w:r w:rsidR="005D3FB6" w:rsidRPr="005D3FB6">
        <w:rPr>
          <w:rFonts w:eastAsia="SimSun"/>
          <w:lang w:val="en-US" w:eastAsia="zh-CN"/>
        </w:rPr>
        <w:t>adjustment, triggering condition for adjustment should be standardized.</w:t>
      </w:r>
    </w:p>
    <w:p w:rsidR="003A3CDD" w:rsidRPr="00B0645D" w:rsidRDefault="003A3CDD" w:rsidP="003A3CDD">
      <w:pPr>
        <w:spacing w:after="120"/>
        <w:rPr>
          <w:rFonts w:eastAsia="SimSun"/>
          <w:b/>
          <w:lang w:val="en-US" w:eastAsia="zh-CN"/>
        </w:rPr>
      </w:pPr>
      <w:r w:rsidRPr="005D3FB6">
        <w:rPr>
          <w:rFonts w:eastAsia="SimSun"/>
          <w:b/>
          <w:lang w:val="en-US" w:eastAsia="zh-CN"/>
        </w:rPr>
        <w:t>Proposal</w:t>
      </w:r>
      <w:r>
        <w:rPr>
          <w:rFonts w:eastAsia="SimSun"/>
          <w:b/>
          <w:lang w:val="en-US" w:eastAsia="zh-CN"/>
        </w:rPr>
        <w:t xml:space="preserve"> 1</w:t>
      </w:r>
      <w:r w:rsidRPr="005D3FB6">
        <w:rPr>
          <w:rFonts w:eastAsia="SimSun"/>
          <w:b/>
          <w:lang w:val="en-US" w:eastAsia="zh-CN"/>
        </w:rPr>
        <w:t xml:space="preserve">: </w:t>
      </w:r>
      <w:r w:rsidRPr="008E3C4B">
        <w:rPr>
          <w:rFonts w:eastAsia="SimSun"/>
          <w:b/>
          <w:lang w:val="en-US" w:eastAsia="zh-CN"/>
        </w:rPr>
        <w:t xml:space="preserve">the contention window size </w:t>
      </w:r>
      <w:r>
        <w:rPr>
          <w:rFonts w:eastAsia="SimSun"/>
          <w:b/>
          <w:lang w:val="en-US" w:eastAsia="zh-CN"/>
        </w:rPr>
        <w:t xml:space="preserve">adaptation for DL LBT </w:t>
      </w:r>
      <w:r w:rsidRPr="008E3C4B">
        <w:rPr>
          <w:rFonts w:eastAsia="SimSun"/>
          <w:b/>
          <w:lang w:val="en-US" w:eastAsia="zh-CN"/>
        </w:rPr>
        <w:t>should be</w:t>
      </w:r>
      <w:r>
        <w:rPr>
          <w:rFonts w:eastAsia="SimSun"/>
          <w:b/>
          <w:lang w:val="en-US" w:eastAsia="zh-CN"/>
        </w:rPr>
        <w:t xml:space="preserve"> standardized</w:t>
      </w:r>
      <w:r w:rsidRPr="005D3FB6">
        <w:rPr>
          <w:rFonts w:eastAsia="SimSun"/>
          <w:b/>
          <w:lang w:val="en-US" w:eastAsia="zh-CN"/>
        </w:rPr>
        <w:t>.</w:t>
      </w:r>
    </w:p>
    <w:p w:rsidR="003A3CDD" w:rsidRDefault="003A3CDD" w:rsidP="00DC48D8">
      <w:pPr>
        <w:rPr>
          <w:rFonts w:eastAsia="SimSun"/>
          <w:lang w:val="en-US" w:eastAsia="zh-CN"/>
        </w:rPr>
      </w:pPr>
      <w:r>
        <w:rPr>
          <w:rFonts w:eastAsia="SimSun"/>
          <w:lang w:val="en-US" w:eastAsia="zh-CN"/>
        </w:rPr>
        <w:t>Three methods to adjust CW size are evaluated and the results are presented in the appendix. It is observed that the performance of CW size adjustment based on UE HARQ-ACK is the worst among three evaluated methods. The method where CW size adjustment based on UE interference feedback and LAA eNB measurement provides the best performance.</w:t>
      </w:r>
    </w:p>
    <w:p w:rsidR="003A3CDD" w:rsidRPr="00B0645D" w:rsidRDefault="003A3CDD" w:rsidP="003A3CDD">
      <w:pPr>
        <w:spacing w:after="120"/>
        <w:rPr>
          <w:rFonts w:eastAsia="SimSun"/>
          <w:b/>
          <w:lang w:val="en-US" w:eastAsia="zh-CN"/>
        </w:rPr>
      </w:pPr>
      <w:r w:rsidRPr="005D3FB6">
        <w:rPr>
          <w:rFonts w:eastAsia="SimSun"/>
          <w:b/>
          <w:lang w:val="en-US" w:eastAsia="zh-CN"/>
        </w:rPr>
        <w:t>Proposal</w:t>
      </w:r>
      <w:r>
        <w:rPr>
          <w:rFonts w:eastAsia="SimSun"/>
          <w:b/>
          <w:lang w:val="en-US" w:eastAsia="zh-CN"/>
        </w:rPr>
        <w:t xml:space="preserve"> 2</w:t>
      </w:r>
      <w:r w:rsidRPr="005D3FB6">
        <w:rPr>
          <w:rFonts w:eastAsia="SimSun"/>
          <w:b/>
          <w:lang w:val="en-US" w:eastAsia="zh-CN"/>
        </w:rPr>
        <w:t xml:space="preserve">: </w:t>
      </w:r>
      <w:r w:rsidRPr="008E3C4B">
        <w:rPr>
          <w:rFonts w:eastAsia="SimSun"/>
          <w:b/>
          <w:lang w:val="en-US" w:eastAsia="zh-CN"/>
        </w:rPr>
        <w:t xml:space="preserve">the contention window size </w:t>
      </w:r>
      <w:r>
        <w:rPr>
          <w:rFonts w:eastAsia="SimSun"/>
          <w:b/>
          <w:lang w:val="en-US" w:eastAsia="zh-CN"/>
        </w:rPr>
        <w:t xml:space="preserve">adaptation for DL LBT </w:t>
      </w:r>
      <w:r w:rsidRPr="008E3C4B">
        <w:rPr>
          <w:rFonts w:eastAsia="SimSun"/>
          <w:b/>
          <w:lang w:val="en-US" w:eastAsia="zh-CN"/>
        </w:rPr>
        <w:t>should be</w:t>
      </w:r>
      <w:r>
        <w:rPr>
          <w:rFonts w:eastAsia="SimSun"/>
          <w:b/>
          <w:lang w:val="en-US" w:eastAsia="zh-CN"/>
        </w:rPr>
        <w:t xml:space="preserve"> based on UE feedback and LAA eNB measurement</w:t>
      </w:r>
      <w:r w:rsidRPr="005D3FB6">
        <w:rPr>
          <w:rFonts w:eastAsia="SimSun"/>
          <w:b/>
          <w:lang w:val="en-US" w:eastAsia="zh-CN"/>
        </w:rPr>
        <w:t>.</w:t>
      </w:r>
    </w:p>
    <w:p w:rsidR="00E966EB" w:rsidRPr="00AB31E2" w:rsidRDefault="00CB0AE6" w:rsidP="00AB31E2">
      <w:pPr>
        <w:pStyle w:val="Heading1"/>
        <w:numPr>
          <w:ilvl w:val="0"/>
          <w:numId w:val="2"/>
        </w:numPr>
        <w:rPr>
          <w:rFonts w:ascii="Times New Roman" w:eastAsia="SimSun" w:hAnsi="Times New Roman"/>
          <w:b/>
          <w:sz w:val="28"/>
          <w:szCs w:val="28"/>
          <w:lang w:eastAsia="zh-CN"/>
        </w:rPr>
      </w:pPr>
      <w:r>
        <w:rPr>
          <w:rFonts w:ascii="Times New Roman" w:eastAsia="SimSun" w:hAnsi="Times New Roman"/>
          <w:b/>
          <w:sz w:val="28"/>
          <w:szCs w:val="28"/>
          <w:lang w:eastAsia="zh-CN"/>
        </w:rPr>
        <w:t>Conclusion</w:t>
      </w:r>
    </w:p>
    <w:p w:rsidR="0069248B" w:rsidRPr="00B0645D" w:rsidRDefault="005D3FB6" w:rsidP="00A910A1">
      <w:pPr>
        <w:spacing w:after="120"/>
        <w:rPr>
          <w:rFonts w:eastAsia="SimSun"/>
          <w:lang w:eastAsia="zh-CN"/>
        </w:rPr>
      </w:pPr>
      <w:r w:rsidRPr="005D3FB6">
        <w:rPr>
          <w:lang w:eastAsia="zh-CN"/>
        </w:rPr>
        <w:t xml:space="preserve">In this contribution, we </w:t>
      </w:r>
      <w:r w:rsidR="008E3C4B">
        <w:rPr>
          <w:lang w:eastAsia="zh-CN"/>
        </w:rPr>
        <w:t xml:space="preserve">have </w:t>
      </w:r>
      <w:r w:rsidRPr="005D3FB6">
        <w:rPr>
          <w:lang w:eastAsia="zh-CN"/>
        </w:rPr>
        <w:t xml:space="preserve">discussed several aspects of </w:t>
      </w:r>
      <w:r w:rsidR="003D2320">
        <w:rPr>
          <w:rFonts w:eastAsia="SimSun"/>
          <w:lang w:eastAsia="zh-CN"/>
        </w:rPr>
        <w:t>contention window size adaptation for DL LBT</w:t>
      </w:r>
      <w:r w:rsidRPr="005D3FB6">
        <w:rPr>
          <w:lang w:eastAsia="zh-CN"/>
        </w:rPr>
        <w:t>.</w:t>
      </w:r>
      <w:r w:rsidRPr="005D3FB6">
        <w:rPr>
          <w:rFonts w:eastAsia="SimSun"/>
          <w:lang w:eastAsia="zh-CN"/>
        </w:rPr>
        <w:t xml:space="preserve"> </w:t>
      </w:r>
      <w:r w:rsidRPr="005D3FB6">
        <w:t>We have the following proposal</w:t>
      </w:r>
      <w:r w:rsidR="003A3CDD">
        <w:t>s</w:t>
      </w:r>
      <w:r w:rsidRPr="005D3FB6">
        <w:t>:</w:t>
      </w:r>
    </w:p>
    <w:p w:rsidR="00805551" w:rsidRDefault="005D3FB6" w:rsidP="00A910A1">
      <w:pPr>
        <w:spacing w:after="120"/>
        <w:rPr>
          <w:rFonts w:eastAsia="SimSun"/>
          <w:b/>
          <w:lang w:val="en-US" w:eastAsia="zh-CN"/>
        </w:rPr>
      </w:pPr>
      <w:r w:rsidRPr="005D3FB6">
        <w:rPr>
          <w:rFonts w:eastAsia="SimSun"/>
          <w:b/>
          <w:lang w:val="en-US" w:eastAsia="zh-CN"/>
        </w:rPr>
        <w:t>Proposal</w:t>
      </w:r>
      <w:r w:rsidR="003A3CDD">
        <w:rPr>
          <w:rFonts w:eastAsia="SimSun"/>
          <w:b/>
          <w:lang w:val="en-US" w:eastAsia="zh-CN"/>
        </w:rPr>
        <w:t xml:space="preserve"> 1</w:t>
      </w:r>
      <w:r w:rsidRPr="005D3FB6">
        <w:rPr>
          <w:rFonts w:eastAsia="SimSun"/>
          <w:b/>
          <w:lang w:val="en-US" w:eastAsia="zh-CN"/>
        </w:rPr>
        <w:t xml:space="preserve">: </w:t>
      </w:r>
      <w:r w:rsidR="008E3C4B" w:rsidRPr="008E3C4B">
        <w:rPr>
          <w:rFonts w:eastAsia="SimSun"/>
          <w:b/>
          <w:lang w:val="en-US" w:eastAsia="zh-CN"/>
        </w:rPr>
        <w:t xml:space="preserve">the contention window size </w:t>
      </w:r>
      <w:r w:rsidR="008E3C4B">
        <w:rPr>
          <w:rFonts w:eastAsia="SimSun"/>
          <w:b/>
          <w:lang w:val="en-US" w:eastAsia="zh-CN"/>
        </w:rPr>
        <w:t xml:space="preserve">adaptation for DL LBT </w:t>
      </w:r>
      <w:r w:rsidR="008E3C4B" w:rsidRPr="008E3C4B">
        <w:rPr>
          <w:rFonts w:eastAsia="SimSun"/>
          <w:b/>
          <w:lang w:val="en-US" w:eastAsia="zh-CN"/>
        </w:rPr>
        <w:t>should be</w:t>
      </w:r>
      <w:r w:rsidR="008E3C4B">
        <w:rPr>
          <w:rFonts w:eastAsia="SimSun"/>
          <w:b/>
          <w:lang w:val="en-US" w:eastAsia="zh-CN"/>
        </w:rPr>
        <w:t xml:space="preserve"> standardized</w:t>
      </w:r>
      <w:r w:rsidRPr="005D3FB6">
        <w:rPr>
          <w:rFonts w:eastAsia="SimSun"/>
          <w:b/>
          <w:lang w:val="en-US" w:eastAsia="zh-CN"/>
        </w:rPr>
        <w:t>.</w:t>
      </w:r>
    </w:p>
    <w:p w:rsidR="003A3CDD" w:rsidRPr="00B0645D" w:rsidRDefault="003A3CDD" w:rsidP="003A3CDD">
      <w:pPr>
        <w:spacing w:after="120"/>
        <w:rPr>
          <w:rFonts w:eastAsia="SimSun"/>
          <w:b/>
          <w:lang w:val="en-US" w:eastAsia="zh-CN"/>
        </w:rPr>
      </w:pPr>
      <w:r w:rsidRPr="005D3FB6">
        <w:rPr>
          <w:rFonts w:eastAsia="SimSun"/>
          <w:b/>
          <w:lang w:val="en-US" w:eastAsia="zh-CN"/>
        </w:rPr>
        <w:t>Proposal</w:t>
      </w:r>
      <w:r>
        <w:rPr>
          <w:rFonts w:eastAsia="SimSun"/>
          <w:b/>
          <w:lang w:val="en-US" w:eastAsia="zh-CN"/>
        </w:rPr>
        <w:t xml:space="preserve"> 2</w:t>
      </w:r>
      <w:r w:rsidRPr="005D3FB6">
        <w:rPr>
          <w:rFonts w:eastAsia="SimSun"/>
          <w:b/>
          <w:lang w:val="en-US" w:eastAsia="zh-CN"/>
        </w:rPr>
        <w:t xml:space="preserve">: </w:t>
      </w:r>
      <w:r w:rsidRPr="008E3C4B">
        <w:rPr>
          <w:rFonts w:eastAsia="SimSun"/>
          <w:b/>
          <w:lang w:val="en-US" w:eastAsia="zh-CN"/>
        </w:rPr>
        <w:t xml:space="preserve">the contention window size </w:t>
      </w:r>
      <w:r>
        <w:rPr>
          <w:rFonts w:eastAsia="SimSun"/>
          <w:b/>
          <w:lang w:val="en-US" w:eastAsia="zh-CN"/>
        </w:rPr>
        <w:t xml:space="preserve">adaptation for DL LBT </w:t>
      </w:r>
      <w:r w:rsidRPr="008E3C4B">
        <w:rPr>
          <w:rFonts w:eastAsia="SimSun"/>
          <w:b/>
          <w:lang w:val="en-US" w:eastAsia="zh-CN"/>
        </w:rPr>
        <w:t>should be</w:t>
      </w:r>
      <w:r>
        <w:rPr>
          <w:rFonts w:eastAsia="SimSun"/>
          <w:b/>
          <w:lang w:val="en-US" w:eastAsia="zh-CN"/>
        </w:rPr>
        <w:t xml:space="preserve"> based on UE feedback and LAA eNB measurement</w:t>
      </w:r>
      <w:r w:rsidRPr="005D3FB6">
        <w:rPr>
          <w:rFonts w:eastAsia="SimSun"/>
          <w:b/>
          <w:lang w:val="en-US" w:eastAsia="zh-CN"/>
        </w:rPr>
        <w:t>.</w:t>
      </w:r>
    </w:p>
    <w:p w:rsidR="00B60331" w:rsidRPr="007853F3" w:rsidRDefault="00B60331" w:rsidP="004A2C72">
      <w:pPr>
        <w:pStyle w:val="Heading1"/>
        <w:numPr>
          <w:ilvl w:val="0"/>
          <w:numId w:val="0"/>
        </w:numPr>
        <w:rPr>
          <w:rFonts w:ascii="Times New Roman" w:eastAsia="SimSun" w:hAnsi="Times New Roman"/>
          <w:b/>
          <w:sz w:val="28"/>
          <w:szCs w:val="28"/>
          <w:lang w:eastAsia="zh-CN"/>
        </w:rPr>
      </w:pPr>
      <w:r>
        <w:rPr>
          <w:rFonts w:ascii="Times New Roman" w:eastAsia="SimSun" w:hAnsi="Times New Roman" w:hint="eastAsia"/>
          <w:b/>
          <w:sz w:val="28"/>
          <w:szCs w:val="28"/>
          <w:lang w:eastAsia="zh-CN"/>
        </w:rPr>
        <w:lastRenderedPageBreak/>
        <w:t>Reference</w:t>
      </w:r>
      <w:r w:rsidR="008F0176">
        <w:rPr>
          <w:rFonts w:ascii="Times New Roman" w:eastAsia="SimSun" w:hAnsi="Times New Roman"/>
          <w:b/>
          <w:sz w:val="28"/>
          <w:szCs w:val="28"/>
          <w:lang w:eastAsia="zh-CN"/>
        </w:rPr>
        <w:t>s</w:t>
      </w:r>
    </w:p>
    <w:p w:rsidR="002B495C" w:rsidRDefault="002B495C" w:rsidP="002B495C">
      <w:pPr>
        <w:widowControl w:val="0"/>
        <w:autoSpaceDE w:val="0"/>
        <w:autoSpaceDN w:val="0"/>
        <w:adjustRightInd w:val="0"/>
        <w:spacing w:after="0"/>
        <w:jc w:val="both"/>
      </w:pPr>
      <w:r>
        <w:rPr>
          <w:bCs/>
        </w:rPr>
        <w:t xml:space="preserve">[1] </w:t>
      </w:r>
      <w:r w:rsidRPr="00D95064">
        <w:rPr>
          <w:bCs/>
        </w:rPr>
        <w:t>RP-141817</w:t>
      </w:r>
      <w:r>
        <w:rPr>
          <w:bCs/>
        </w:rPr>
        <w:t xml:space="preserve">, </w:t>
      </w:r>
      <w:r w:rsidRPr="004916FF">
        <w:t>Study on Licensed-Assisted Access to Unlicensed Spectrum</w:t>
      </w:r>
    </w:p>
    <w:p w:rsidR="002B495C" w:rsidRDefault="002B495C" w:rsidP="002B495C">
      <w:pPr>
        <w:widowControl w:val="0"/>
        <w:autoSpaceDE w:val="0"/>
        <w:autoSpaceDN w:val="0"/>
        <w:adjustRightInd w:val="0"/>
        <w:spacing w:after="0"/>
        <w:jc w:val="both"/>
        <w:rPr>
          <w:rFonts w:eastAsia="SimSun"/>
          <w:lang w:eastAsia="zh-CN"/>
        </w:rPr>
      </w:pPr>
      <w:r>
        <w:rPr>
          <w:rFonts w:eastAsia="SimSun"/>
          <w:lang w:eastAsia="zh-CN"/>
        </w:rPr>
        <w:t xml:space="preserve">[2] </w:t>
      </w:r>
      <w:r w:rsidRPr="00D95064">
        <w:t>TR </w:t>
      </w:r>
      <w:hyperlink r:id="rId7" w:history="1">
        <w:r w:rsidRPr="00D95064">
          <w:t>36.889</w:t>
        </w:r>
      </w:hyperlink>
      <w:r>
        <w:t xml:space="preserve">,  </w:t>
      </w:r>
      <w:r w:rsidRPr="004916FF">
        <w:t>Feasibility Study on Licensed-Assisted Access to Unlicensed Spectrum</w:t>
      </w:r>
      <w:r>
        <w:t xml:space="preserve"> V13.0.0</w:t>
      </w:r>
      <w:r w:rsidRPr="00A10B40">
        <w:rPr>
          <w:rFonts w:eastAsia="SimSun"/>
          <w:lang w:eastAsia="zh-CN"/>
        </w:rPr>
        <w:t xml:space="preserve"> </w:t>
      </w:r>
    </w:p>
    <w:p w:rsidR="005D3FB6" w:rsidRDefault="002B495C" w:rsidP="005D3FB6">
      <w:pPr>
        <w:spacing w:after="0"/>
        <w:rPr>
          <w:rFonts w:eastAsia="SimSun"/>
        </w:rPr>
      </w:pPr>
      <w:r>
        <w:rPr>
          <w:rFonts w:eastAsia="SimSun"/>
          <w:lang w:eastAsia="zh-CN"/>
        </w:rPr>
        <w:t>[3</w:t>
      </w:r>
      <w:r w:rsidRPr="00A10B40">
        <w:rPr>
          <w:rFonts w:eastAsia="SimSun"/>
          <w:lang w:eastAsia="zh-CN"/>
        </w:rPr>
        <w:t xml:space="preserve">] </w:t>
      </w:r>
      <w:r w:rsidRPr="006276DE">
        <w:rPr>
          <w:rFonts w:eastAsia="SimSun"/>
          <w:lang w:eastAsia="zh-CN"/>
        </w:rPr>
        <w:t>RP-1</w:t>
      </w:r>
      <w:r>
        <w:rPr>
          <w:rFonts w:eastAsia="SimSun" w:hint="eastAsia"/>
          <w:lang w:eastAsia="zh-CN"/>
        </w:rPr>
        <w:t>51045,</w:t>
      </w:r>
      <w:r w:rsidRPr="006276DE">
        <w:rPr>
          <w:rFonts w:eastAsia="SimSun"/>
          <w:lang w:eastAsia="zh-CN"/>
        </w:rPr>
        <w:t xml:space="preserve"> </w:t>
      </w:r>
      <w:r w:rsidRPr="00216087">
        <w:rPr>
          <w:rFonts w:eastAsia="SimSun"/>
          <w:lang w:eastAsia="zh-CN"/>
        </w:rPr>
        <w:t>New Work Item on Licensed-Assisted Access to Unlicensed Spectrum</w:t>
      </w:r>
      <w:r>
        <w:rPr>
          <w:rFonts w:eastAsia="SimSun" w:hint="eastAsia"/>
          <w:lang w:eastAsia="zh-CN"/>
        </w:rPr>
        <w:t>,</w:t>
      </w:r>
      <w:r w:rsidRPr="006276DE">
        <w:rPr>
          <w:rFonts w:eastAsia="SimSun"/>
          <w:lang w:eastAsia="zh-CN"/>
        </w:rPr>
        <w:t xml:space="preserve"> Ericsson, Huawei, </w:t>
      </w:r>
      <w:r w:rsidR="00A70B09" w:rsidRPr="006276DE">
        <w:rPr>
          <w:rFonts w:eastAsia="SimSun"/>
          <w:lang w:eastAsia="zh-CN"/>
        </w:rPr>
        <w:t xml:space="preserve">Qualcomm, </w:t>
      </w:r>
      <w:r w:rsidRPr="006276DE">
        <w:rPr>
          <w:rFonts w:eastAsia="SimSun"/>
          <w:lang w:eastAsia="zh-CN"/>
        </w:rPr>
        <w:t>Alcatel-Lucent</w:t>
      </w:r>
    </w:p>
    <w:p w:rsidR="00397D1A" w:rsidRPr="007012CD" w:rsidRDefault="00F17D73" w:rsidP="007012CD">
      <w:pPr>
        <w:rPr>
          <w:rFonts w:eastAsia="SimSun"/>
          <w:lang w:val="en-US" w:eastAsia="zh-CN"/>
        </w:rPr>
      </w:pPr>
      <w:r>
        <w:rPr>
          <w:rFonts w:eastAsia="SimSun"/>
          <w:lang w:val="en-US" w:eastAsia="zh-CN"/>
        </w:rPr>
        <w:t>[</w:t>
      </w:r>
      <w:r w:rsidR="007E6A6B">
        <w:rPr>
          <w:rFonts w:eastAsia="SimSun"/>
          <w:lang w:val="en-US" w:eastAsia="zh-CN"/>
        </w:rPr>
        <w:t>4</w:t>
      </w:r>
      <w:r>
        <w:rPr>
          <w:rFonts w:eastAsia="SimSun"/>
          <w:lang w:val="en-US" w:eastAsia="zh-CN"/>
        </w:rPr>
        <w:t xml:space="preserve">] </w:t>
      </w:r>
      <w:r w:rsidR="00397D1A" w:rsidRPr="007012CD">
        <w:rPr>
          <w:rFonts w:eastAsia="SimSun"/>
          <w:lang w:val="en-US" w:eastAsia="zh-CN"/>
        </w:rPr>
        <w:t>ETSI EN 301 893, Harmonized European Standard, “Broadband Radio Access Networks (BRAN); 5 GHz high performance RLAN”</w:t>
      </w:r>
    </w:p>
    <w:p w:rsidR="00D15804" w:rsidRPr="00996D05" w:rsidRDefault="00D15804" w:rsidP="00D15804">
      <w:pPr>
        <w:pStyle w:val="Heading1"/>
        <w:numPr>
          <w:ilvl w:val="0"/>
          <w:numId w:val="0"/>
        </w:numPr>
        <w:rPr>
          <w:rFonts w:ascii="Times New Roman" w:eastAsia="SimSun" w:hAnsi="Times New Roman"/>
          <w:b/>
          <w:sz w:val="28"/>
          <w:szCs w:val="28"/>
          <w:lang w:eastAsia="zh-CN"/>
        </w:rPr>
      </w:pPr>
      <w:r w:rsidRPr="00F12C80">
        <w:rPr>
          <w:rFonts w:ascii="Times New Roman" w:eastAsia="SimSun" w:hAnsi="Times New Roman"/>
          <w:b/>
          <w:sz w:val="28"/>
          <w:szCs w:val="28"/>
          <w:lang w:eastAsia="zh-CN"/>
        </w:rPr>
        <w:lastRenderedPageBreak/>
        <w:t>Appendix</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2808"/>
        <w:gridCol w:w="3330"/>
        <w:gridCol w:w="3438"/>
      </w:tblGrid>
      <w:tr w:rsidR="00D15804" w:rsidRPr="00473766" w:rsidTr="00A8556C">
        <w:trPr>
          <w:cantSplit/>
          <w:tblHeader/>
          <w:jc w:val="center"/>
        </w:trPr>
        <w:tc>
          <w:tcPr>
            <w:tcW w:w="2808" w:type="dxa"/>
            <w:shd w:val="clear" w:color="auto" w:fill="D9D9D9"/>
            <w:noWrap/>
            <w:vAlign w:val="center"/>
          </w:tcPr>
          <w:p w:rsidR="00D15804" w:rsidRPr="00B67753" w:rsidRDefault="00D15804" w:rsidP="00A8556C">
            <w:pPr>
              <w:pStyle w:val="TAH"/>
              <w:jc w:val="left"/>
            </w:pPr>
          </w:p>
        </w:tc>
        <w:tc>
          <w:tcPr>
            <w:tcW w:w="3330" w:type="dxa"/>
            <w:shd w:val="clear" w:color="auto" w:fill="D9D9D9"/>
            <w:vAlign w:val="center"/>
          </w:tcPr>
          <w:p w:rsidR="00D15804" w:rsidRPr="00AF72F4" w:rsidRDefault="00D15804" w:rsidP="00A8556C">
            <w:pPr>
              <w:pStyle w:val="TAH"/>
              <w:rPr>
                <w:rFonts w:cs="Arial"/>
                <w:szCs w:val="18"/>
              </w:rPr>
            </w:pPr>
            <w:r w:rsidRPr="00AF72F4">
              <w:rPr>
                <w:rFonts w:cs="Arial"/>
                <w:szCs w:val="18"/>
              </w:rPr>
              <w:t>Licensed cell</w:t>
            </w:r>
          </w:p>
        </w:tc>
        <w:tc>
          <w:tcPr>
            <w:tcW w:w="3438" w:type="dxa"/>
            <w:shd w:val="clear" w:color="auto" w:fill="D9D9D9"/>
            <w:vAlign w:val="center"/>
          </w:tcPr>
          <w:p w:rsidR="00D15804" w:rsidRPr="00C54DEE" w:rsidRDefault="00D15804" w:rsidP="00A8556C">
            <w:pPr>
              <w:pStyle w:val="TAH"/>
              <w:rPr>
                <w:rFonts w:cs="Arial"/>
                <w:szCs w:val="18"/>
              </w:rPr>
            </w:pPr>
            <w:r w:rsidRPr="00C54DEE">
              <w:rPr>
                <w:rFonts w:cs="Arial"/>
                <w:szCs w:val="18"/>
              </w:rPr>
              <w:t>Unlicensed cell</w:t>
            </w:r>
          </w:p>
        </w:tc>
      </w:tr>
      <w:tr w:rsidR="00D15804" w:rsidRPr="00473766" w:rsidTr="00A8556C">
        <w:trPr>
          <w:cantSplit/>
          <w:tblHeader/>
          <w:jc w:val="center"/>
        </w:trPr>
        <w:tc>
          <w:tcPr>
            <w:tcW w:w="2808" w:type="dxa"/>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Layout for nodes</w:t>
            </w:r>
          </w:p>
        </w:tc>
        <w:tc>
          <w:tcPr>
            <w:tcW w:w="6768" w:type="dxa"/>
            <w:gridSpan w:val="2"/>
            <w:shd w:val="clear" w:color="auto" w:fill="auto"/>
            <w:vAlign w:val="center"/>
          </w:tcPr>
          <w:p w:rsidR="00D15804" w:rsidRPr="00A90784" w:rsidRDefault="00D15804" w:rsidP="00A8556C">
            <w:pPr>
              <w:pStyle w:val="TAL"/>
            </w:pPr>
            <w:r w:rsidRPr="00A90784">
              <w:t>For DL-only coexistence evaluations:</w:t>
            </w:r>
          </w:p>
          <w:p w:rsidR="00D15804" w:rsidRPr="00A90784" w:rsidRDefault="00D15804" w:rsidP="00A8556C">
            <w:pPr>
              <w:pStyle w:val="TAL"/>
            </w:pPr>
          </w:p>
          <w:p w:rsidR="00D15804" w:rsidRPr="00A90784" w:rsidRDefault="00D15804" w:rsidP="00A8556C">
            <w:pPr>
              <w:pStyle w:val="TAL"/>
            </w:pPr>
            <w:r w:rsidRPr="00B11515">
              <w:t xml:space="preserve">Two operators </w:t>
            </w:r>
            <w:r w:rsidRPr="00A90784">
              <w:t xml:space="preserve">deploy 4 small cells each in the single-floor building. </w:t>
            </w:r>
          </w:p>
          <w:p w:rsidR="00D15804" w:rsidRPr="00A90784" w:rsidRDefault="00D15804" w:rsidP="00A8556C">
            <w:pPr>
              <w:pStyle w:val="TAL"/>
            </w:pPr>
          </w:p>
          <w:p w:rsidR="00D15804" w:rsidRPr="00A90784" w:rsidRDefault="00D15804" w:rsidP="00A8556C">
            <w:pPr>
              <w:pStyle w:val="TAL"/>
            </w:pPr>
            <w:r w:rsidRPr="00A90784">
              <w:t>The small cells of each operator are equally spaced and centered along the shorter dimension of the building. The distance between two closest nodes from two operators is random. The set of small cells for both operators is centered along the longer dimension of the building.</w:t>
            </w:r>
          </w:p>
          <w:p w:rsidR="00D15804" w:rsidRPr="00A90784" w:rsidRDefault="003A0652" w:rsidP="00A8556C">
            <w:pPr>
              <w:pStyle w:val="TH"/>
            </w:pPr>
            <w:r>
              <w:pict>
                <v:group id="Canvas 51" o:spid="_x0000_s1043" editas="canvas" style="width:266.8pt;height:143.4pt;mso-position-horizontal-relative:char;mso-position-vertical-relative:line" coordsize="3388360,1821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4" type="#_x0000_t75" style="position:absolute;width:3388360;height:1821180;visibility:visible">
                    <v:fill o:detectmouseclick="t"/>
                    <v:path o:connecttype="none"/>
                  </v:shape>
                  <v:shape id="Picture 23" o:spid="_x0000_s1045" type="#_x0000_t75" style="position:absolute;left:428212;top:401215;width:2880360;height:13716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e1gGPCAAAA2wAAAA8AAABkcnMvZG93bnJldi54bWxEj0+LwjAUxO8LfofwhL2tqS7rn2oUURSv&#10;W0Wvj+bZFpuXmkSt334jLHgcZuY3zGzRmlrcyfnKsoJ+LwFBnFtdcaHgsN98jUH4gKyxtkwKnuRh&#10;Me98zDDV9sG/dM9CISKEfYoKyhCaVEqfl2TQ92xDHL2zdQZDlK6Q2uEjwk0tB0kylAYrjgslNrQq&#10;Kb9kN6Pgus9Ot8PpZ3hdy0mxZd8fueNGqc9uu5yCCNSGd/i/vdMKBt/w+hJ/gJz/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ntYBjwgAAANsAAAAPAAAAAAAAAAAAAAAAAJ8C&#10;AABkcnMvZG93bnJldi54bWxQSwUGAAAAAAQABAD3AAAAjgMAAAAA&#10;" fillcolor="#4f81bd">
                    <v:imagedata r:id="rId8" o:title=""/>
                    <v:shadow color="#eeece1"/>
                  </v:shape>
                  <v:group id="Group 24" o:spid="_x0000_s1046" style="position:absolute;left:449273;top:75255;width:2821223;height:266700" coordorigin="332269" coordsize="2821223,2667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type id="_x0000_t32" coordsize="21600,21600" o:spt="32" o:oned="t" path="m,l21600,21600e" filled="f">
                      <v:path arrowok="t" fillok="f" o:connecttype="none"/>
                      <o:lock v:ext="edit" shapetype="t"/>
                    </v:shapetype>
                    <v:shape id="Straight Arrow Connector 25" o:spid="_x0000_s1047" type="#_x0000_t32" style="position:absolute;left:332269;top:221215;width:282122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GLasIAAADbAAAADwAAAGRycy9kb3ducmV2LnhtbESP0YrCMBRE3wX/IVxh3zRVVqnVKLsF&#10;F0EQdPcDLs21LTY3Jclq9euNIPg4zMwZZrnuTCMu5HxtWcF4lIAgLqyuuVTw97sZpiB8QNbYWCYF&#10;N/KwXvV7S8y0vfKBLsdQighhn6GCKoQ2k9IXFRn0I9sSR+9kncEQpSuldniNcNPISZLMpMGa40KF&#10;LeUVFefjv1Gwn+Hd/Hxv5uw+d/m8zet0TzelPgbd1wJEoC68w6/2ViuYTOH5Jf4AuX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xGLasIAAADbAAAADwAAAAAAAAAAAAAA&#10;AAChAgAAZHJzL2Rvd25yZXYueG1sUEsFBgAAAAAEAAQA+QAAAJADAAAAAA==&#10;" filled="t" fillcolor="#4f81bd" strokeweight="1pt">
                      <v:stroke startarrow="open" endarrow="open"/>
                    </v:shape>
                    <v:shapetype id="_x0000_t202" coordsize="21600,21600" o:spt="202" path="m,l,21600r21600,l21600,xe">
                      <v:stroke joinstyle="miter"/>
                      <v:path gradientshapeok="t" o:connecttype="rect"/>
                    </v:shapetype>
                    <v:shape id="TextBox 67" o:spid="_x0000_s1048" type="#_x0000_t202" style="position:absolute;left:1439277;width:607060;height:26670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NicIA&#10;AADbAAAADwAAAGRycy9kb3ducmV2LnhtbESP3WrCQBSE74W+w3IKvdONoRWNrlKsBe/8fYBD9piN&#10;yZ4N2VVTn74rCF4OM/MNM1t0thZXan3pWMFwkIAgzp0uuVBwPPz2xyB8QNZYOyYFf+RhMX/rzTDT&#10;7sY7uu5DISKEfYYKTAhNJqXPDVn0A9cQR+/kWoshyraQusVbhNtapkkykhZLjgsGG1oayqv9xSoY&#10;J3ZTVZN06+3nffhllj9u1ZyV+njvvqcgAnXhFX6211pBOoLH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Q2JwgAAANsAAAAPAAAAAAAAAAAAAAAAAJgCAABkcnMvZG93&#10;bnJldi54bWxQSwUGAAAAAAQABAD1AAAAhwMAAAAA&#10;" filled="f" stroked="f">
                      <v:textbox style="mso-next-textbox:#TextBox 67;mso-fit-shape-to-text:t">
                        <w:txbxContent>
                          <w:p w:rsidR="003A3CDD" w:rsidRDefault="003A3CDD" w:rsidP="00D15804">
                            <w:pPr>
                              <w:pStyle w:val="NormalWeb"/>
                              <w:spacing w:before="0" w:beforeAutospacing="0" w:after="0" w:afterAutospacing="0"/>
                              <w:textAlignment w:val="baseline"/>
                            </w:pPr>
                            <w:r w:rsidRPr="00B11515">
                              <w:rPr>
                                <w:rFonts w:ascii="Arial" w:hAnsi="Arial"/>
                                <w:color w:val="000000"/>
                                <w:kern w:val="24"/>
                              </w:rPr>
                              <w:t>120 m</w:t>
                            </w:r>
                          </w:p>
                        </w:txbxContent>
                      </v:textbox>
                    </v:shape>
                  </v:group>
                  <v:group id="Group 27" o:spid="_x0000_s1049" style="position:absolute;left:120086;top:438073;width:430530;height:1299410" coordorigin="3082,362818" coordsize="430530,12994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Straight Arrow Connector 28" o:spid="_x0000_s1050" type="#_x0000_t32" style="position:absolute;left:217787;top:362818;width:0;height:129941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Ak9MAAAADbAAAADwAAAGRycy9kb3ducmV2LnhtbERP3WrCMBS+H+wdwhnsbqYrUrQay1ZQ&#10;hEFh6gMcmmNbbE5Kktl2T28uBrv8+P63xWR6cSfnO8sK3hcJCOLa6o4bBZfz/m0Fwgdkjb1lUjCT&#10;h2L3/LTFXNuRv+l+Co2IIexzVNCGMORS+rolg35hB+LIXa0zGCJ0jdQOxxhuepkmSSYNdhwbWhyo&#10;bKm+nX6MgirDX3P43K/ZLb/K9VB2q4pmpV5fpo8NiEBT+Bf/uY9aQRrHxi/xB8jd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kQJPTAAAAA2wAAAA8AAAAAAAAAAAAAAAAA&#10;oQIAAGRycy9kb3ducmV2LnhtbFBLBQYAAAAABAAEAPkAAACOAwAAAAA=&#10;" filled="t" fillcolor="#4f81bd" strokeweight="1pt">
                      <v:stroke startarrow="open" endarrow="open"/>
                    </v:shape>
                    <v:shape id="TextBox 72" o:spid="_x0000_s1051" type="#_x0000_t202" style="position:absolute;left:39249;top:708980;width:358195;height:430530;rotation:-9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5hKMQA&#10;AADbAAAADwAAAGRycy9kb3ducmV2LnhtbESPzWrDMBCE74G+g9hCb43sNDWJGyWEQEuv+SGlt8Xa&#10;WKbWykiq4/bpo0Agx2FmvmEWq8G2oicfGscK8nEGgrhyuuFawWH//jwDESKyxtYxKfijAKvlw2iB&#10;pXZn3lK/i7VIEA4lKjAxdqWUoTJkMYxdR5y8k/MWY5K+ltrjOcFtKydZVkiLDacFgx1tDFU/u1+r&#10;YP7Vf/gX333/T4+FzU0etq+nmVJPj8P6DUSkId7Dt/anVjCZw/VL+gF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uYSjEAAAA2wAAAA8AAAAAAAAAAAAAAAAAmAIAAGRycy9k&#10;b3ducmV2LnhtbFBLBQYAAAAABAAEAPUAAACJAwAAAAA=&#10;" filled="f" stroked="f">
                      <v:textbox style="mso-next-textbox:#TextBox 72;mso-fit-shape-to-text:t">
                        <w:txbxContent>
                          <w:p w:rsidR="003A3CDD" w:rsidRDefault="003A3CDD" w:rsidP="00D15804">
                            <w:pPr>
                              <w:pStyle w:val="NormalWeb"/>
                              <w:spacing w:before="0" w:beforeAutospacing="0" w:after="0" w:afterAutospacing="0"/>
                              <w:textAlignment w:val="baseline"/>
                            </w:pPr>
                            <w:r w:rsidRPr="00B11515">
                              <w:rPr>
                                <w:rFonts w:ascii="Arial" w:hAnsi="Arial"/>
                                <w:color w:val="000000"/>
                                <w:kern w:val="24"/>
                              </w:rPr>
                              <w:t>50 m</w:t>
                            </w:r>
                          </w:p>
                        </w:txbxContent>
                      </v:textbox>
                    </v:shape>
                  </v:group>
                  <v:oval id="Oval 30" o:spid="_x0000_s1052" style="position:absolute;left:1430603;top:1050615;width:57973;height:5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6+OcYA&#10;AADbAAAADwAAAGRycy9kb3ducmV2LnhtbESPTWsCQQyG70L/w5BCL6KzrfjB6ii1UOzFw6qgx7CT&#10;/cCdzHZnqtt/3xwKHsOb90me1aZ3jbpRF2rPBl7HCSji3NuaSwOn4+doASpEZIuNZzLwSwE266fB&#10;ClPr75zR7RBLJRAOKRqoYmxTrUNekcMw9i2xZIXvHEYZu1LbDu8Cd41+S5KZdlizXKiwpY+K8uvh&#10;xwllm2XzZLsoiun0ez87D8/Dy2VnzMtz/74EFamPj+X/9pc1MJHvxUU8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I6+OcYAAADbAAAADwAAAAAAAAAAAAAAAACYAgAAZHJz&#10;L2Rvd25yZXYueG1sUEsFBgAAAAAEAAQA9QAAAIsDAAAAAA==&#10;" fillcolor="#4f6228" strokecolor="#4f6228" strokeweight="2pt">
                    <v:textbox style="mso-next-textbox:#Oval 30">
                      <w:txbxContent>
                        <w:p w:rsidR="003A3CDD" w:rsidRDefault="003A3CDD" w:rsidP="00D15804">
                          <w:pPr>
                            <w:pStyle w:val="NormalWeb"/>
                            <w:spacing w:before="0" w:beforeAutospacing="0" w:after="0" w:afterAutospacing="0"/>
                          </w:pPr>
                          <w:r w:rsidRPr="00B11515">
                            <w:rPr>
                              <w:rFonts w:eastAsia="Times New Roman"/>
                              <w:color w:val="FFFFFF"/>
                              <w:kern w:val="24"/>
                              <w:sz w:val="22"/>
                              <w:szCs w:val="22"/>
                            </w:rPr>
                            <w:t> </w:t>
                          </w:r>
                        </w:p>
                      </w:txbxContent>
                    </v:textbox>
                  </v:oval>
                  <v:oval id="Oval 31" o:spid="_x0000_s1053" style="position:absolute;left:733834;top:1050615;width:57973;height:5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IbosYA&#10;AADbAAAADwAAAGRycy9kb3ducmV2LnhtbESPT2vCQBTE70K/w/IKvYS6saKVNBupQtGLh9iCHh/Z&#10;lz80+zZmtyb99l1B6HGYmd8w6Xo0rbhS7xrLCmbTGARxYXXDlYKvz4/nFQjnkTW2lknBLzlYZw+T&#10;FBNtB87pevSVCBB2CSqove8SKV1Rk0E3tR1x8ErbG/RB9pXUPQ4Bblr5EsdLabDhsFBjR9uaiu/j&#10;jwmUTZ6/xptVWS4Wl8PyFJ2i83mn1NPj+P4GwtPo/8P39l4rmM/g9iX8AJ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8IbosYAAADbAAAADwAAAAAAAAAAAAAAAACYAgAAZHJz&#10;L2Rvd25yZXYueG1sUEsFBgAAAAAEAAQA9QAAAIsDAAAAAA==&#10;" fillcolor="#4f6228" strokecolor="#4f6228" strokeweight="2pt">
                    <v:textbox style="mso-next-textbox:#Oval 31">
                      <w:txbxContent>
                        <w:p w:rsidR="003A3CDD" w:rsidRDefault="003A3CDD" w:rsidP="00D15804">
                          <w:pPr>
                            <w:pStyle w:val="NormalWeb"/>
                            <w:spacing w:before="0" w:beforeAutospacing="0" w:after="0" w:afterAutospacing="0"/>
                          </w:pPr>
                          <w:r w:rsidRPr="00B11515">
                            <w:rPr>
                              <w:rFonts w:eastAsia="Times New Roman"/>
                              <w:color w:val="FFFFFF"/>
                              <w:kern w:val="24"/>
                              <w:sz w:val="22"/>
                              <w:szCs w:val="22"/>
                            </w:rPr>
                            <w:t> </w:t>
                          </w:r>
                        </w:p>
                      </w:txbxContent>
                    </v:textbox>
                  </v:oval>
                  <v:oval id="Oval 45" o:spid="_x0000_s1054" style="position:absolute;left:2121763;top:1059936;width:57973;height:5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9u3MYA&#10;AADbAAAADwAAAGRycy9kb3ducmV2LnhtbESPT2vCQBTE7wW/w/IEL9JsFGND6ipaEHvpIWlBj4/s&#10;yx+afZtmV02/fbdQ6HGYmd8wm91oOnGjwbWWFSyiGARxaXXLtYKP9+NjCsJ5ZI2dZVLwTQ5228nD&#10;BjNt75zTrfC1CBB2GSpovO8zKV3ZkEEX2Z44eJUdDPogh1rqAe8Bbjq5jOO1NNhyWGiwp5eGys/i&#10;agLlkOdP8SGtqiT5eluf5+f55XJSajYd988gPI3+P/zXftUKVgn8fgk/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P9u3MYAAADbAAAADwAAAAAAAAAAAAAAAACYAgAAZHJz&#10;L2Rvd25yZXYueG1sUEsFBgAAAAAEAAQA9QAAAIsDAAAAAA==&#10;" fillcolor="#4f6228" strokecolor="#4f6228" strokeweight="2pt">
                    <v:textbox style="mso-next-textbox:#Oval 45">
                      <w:txbxContent>
                        <w:p w:rsidR="003A3CDD" w:rsidRDefault="003A3CDD" w:rsidP="00D15804">
                          <w:pPr>
                            <w:pStyle w:val="NormalWeb"/>
                            <w:spacing w:before="0" w:beforeAutospacing="0" w:after="0" w:afterAutospacing="0"/>
                          </w:pPr>
                          <w:r w:rsidRPr="00B11515">
                            <w:rPr>
                              <w:rFonts w:eastAsia="Times New Roman"/>
                              <w:color w:val="FFFFFF"/>
                              <w:kern w:val="24"/>
                              <w:sz w:val="22"/>
                              <w:szCs w:val="22"/>
                            </w:rPr>
                            <w:t> </w:t>
                          </w:r>
                        </w:p>
                      </w:txbxContent>
                    </v:textbox>
                  </v:oval>
                  <v:oval id="Oval 46" o:spid="_x0000_s1055" style="position:absolute;left:2822223;top:1050615;width:57973;height:5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3wq8YA&#10;AADbAAAADwAAAGRycy9kb3ducmV2LnhtbESPT2vCQBTE7wW/w/IEL9JsFE1D6ipaEHvpIWlBj4/s&#10;yx+afZtmV02/fbdQ6HGYmd8wm91oOnGjwbWWFSyiGARxaXXLtYKP9+NjCsJ5ZI2dZVLwTQ5228nD&#10;BjNt75zTrfC1CBB2GSpovO8zKV3ZkEEX2Z44eJUdDPogh1rqAe8Bbjq5jONEGmw5LDTY00tD5Wdx&#10;NYFyyPOn+JBW1Xr99Zac5+f55XJSajYd988gPI3+P/zXftUKVgn8fgk/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C3wq8YAAADbAAAADwAAAAAAAAAAAAAAAACYAgAAZHJz&#10;L2Rvd25yZXYueG1sUEsFBgAAAAAEAAQA9QAAAIsDAAAAAA==&#10;" fillcolor="#4f6228" strokecolor="#4f6228" strokeweight="2pt">
                    <v:textbox style="mso-next-textbox:#Oval 46">
                      <w:txbxContent>
                        <w:p w:rsidR="003A3CDD" w:rsidRDefault="003A3CDD" w:rsidP="00D15804">
                          <w:pPr>
                            <w:pStyle w:val="NormalWeb"/>
                            <w:spacing w:before="0" w:beforeAutospacing="0" w:after="0" w:afterAutospacing="0"/>
                          </w:pPr>
                          <w:r w:rsidRPr="00B11515">
                            <w:rPr>
                              <w:rFonts w:eastAsia="Times New Roman"/>
                              <w:color w:val="FFFFFF"/>
                              <w:kern w:val="24"/>
                              <w:sz w:val="22"/>
                              <w:szCs w:val="22"/>
                            </w:rPr>
                            <w:t> </w:t>
                          </w:r>
                        </w:p>
                      </w:txbxContent>
                    </v:textbox>
                  </v:oval>
                  <v:oval id="Oval 47" o:spid="_x0000_s1056" style="position:absolute;left:1549669;top:1053995;width:57973;height:5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yQ8QA&#10;AADbAAAADwAAAGRycy9kb3ducmV2LnhtbESPwW7CMBBE75X6D9ZW6g0cqgBVwCBaqVUO4QD0A1bx&#10;kgTidYjdxP17XKlSj6OZeaNZb4NpxUC9aywrmE0TEMSl1Q1XCr5OH5NXEM4ja2wtk4IfcrDdPD6s&#10;MdN25AMNR1+JCGGXoYLa+y6T0pU1GXRT2xFH72x7gz7KvpK6xzHCTStfkmQhDTYcF2rs6L2m8nr8&#10;NgqK9OKGInz6sJdtrq9vNzuXC6Wen8JuBcJT8P/hv3auFaRL+P0Sf4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lskPEAAAA2wAAAA8AAAAAAAAAAAAAAAAAmAIAAGRycy9k&#10;b3ducmV2LnhtbFBLBQYAAAAABAAEAPUAAACJAwAAAAA=&#10;" fillcolor="#e46c0a" strokecolor="#e46c0a" strokeweight="2pt">
                    <v:textbox style="mso-next-textbox:#Oval 47">
                      <w:txbxContent>
                        <w:p w:rsidR="003A3CDD" w:rsidRDefault="003A3CDD" w:rsidP="00D15804">
                          <w:pPr>
                            <w:pStyle w:val="NormalWeb"/>
                            <w:spacing w:before="0" w:beforeAutospacing="0" w:after="0" w:afterAutospacing="0"/>
                          </w:pPr>
                          <w:r w:rsidRPr="00B11515">
                            <w:rPr>
                              <w:rFonts w:eastAsia="Times New Roman"/>
                              <w:color w:val="FFFFFF"/>
                              <w:kern w:val="24"/>
                              <w:sz w:val="22"/>
                              <w:szCs w:val="22"/>
                            </w:rPr>
                            <w:t> </w:t>
                          </w:r>
                        </w:p>
                      </w:txbxContent>
                    </v:textbox>
                  </v:oval>
                  <v:oval id="Oval 48" o:spid="_x0000_s1057" style="position:absolute;left:852900;top:1053995;width:57973;height:5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omMcAA&#10;AADbAAAADwAAAGRycy9kb3ducmV2LnhtbERPS27CMBDdV+odrEFiVxwqQCjFRBSpVRbpgs8BRvE0&#10;CYnHIXaDuT1eVGL59P6bLJhOjDS4xrKC+SwBQVxa3XCl4Hz6eluDcB5ZY2eZFNzJQbZ9fdlgqu2N&#10;DzQefSViCLsUFdTe96mUrqzJoJvZnjhyv3Yw6CMcKqkHvMVw08n3JFlJgw3Hhhp72tdUtsc/o6BY&#10;XNxYhG8ffmSX6/bzapdypdR0EnYfIDwF/xT/u3OtYBHHxi/xB8jt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omMcAAAADbAAAADwAAAAAAAAAAAAAAAACYAgAAZHJzL2Rvd25y&#10;ZXYueG1sUEsFBgAAAAAEAAQA9QAAAIUDAAAAAA==&#10;" fillcolor="#e46c0a" strokecolor="#e46c0a" strokeweight="2pt">
                    <v:textbox style="mso-next-textbox:#Oval 48">
                      <w:txbxContent>
                        <w:p w:rsidR="003A3CDD" w:rsidRDefault="003A3CDD" w:rsidP="00D15804">
                          <w:pPr>
                            <w:pStyle w:val="NormalWeb"/>
                            <w:spacing w:before="0" w:beforeAutospacing="0" w:after="0" w:afterAutospacing="0"/>
                          </w:pPr>
                          <w:r w:rsidRPr="00B11515">
                            <w:rPr>
                              <w:rFonts w:eastAsia="Times New Roman"/>
                              <w:color w:val="FFFFFF"/>
                              <w:kern w:val="24"/>
                              <w:sz w:val="22"/>
                              <w:szCs w:val="22"/>
                            </w:rPr>
                            <w:t> </w:t>
                          </w:r>
                        </w:p>
                      </w:txbxContent>
                    </v:textbox>
                  </v:oval>
                  <v:oval id="Oval 49" o:spid="_x0000_s1058" style="position:absolute;left:2240829;top:1063316;width:57973;height:5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DqsQA&#10;AADbAAAADwAAAGRycy9kb3ducmV2LnhtbESPwW7CMBBE75X6D9ZW6g0cqoBowCBaqVUO4QD0A1bx&#10;kgTidYjdxP17XKlSj6OZeaNZb4NpxUC9aywrmE0TEMSl1Q1XCr5OH5MlCOeRNbaWScEPOdhuHh/W&#10;mGk78oGGo69EhLDLUEHtfZdJ6cqaDLqp7Yijd7a9QR9lX0nd4xjhppUvSbKQBhuOCzV29F5TeT1+&#10;GwVFenFDET592Ms219e3m53LhVLPT2G3AuEp+P/wXzvXCtJX+P0Sf4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2g6rEAAAA2wAAAA8AAAAAAAAAAAAAAAAAmAIAAGRycy9k&#10;b3ducmV2LnhtbFBLBQYAAAAABAAEAPUAAACJAwAAAAA=&#10;" fillcolor="#e46c0a" strokecolor="#e46c0a" strokeweight="2pt">
                    <v:textbox style="mso-next-textbox:#Oval 49">
                      <w:txbxContent>
                        <w:p w:rsidR="003A3CDD" w:rsidRDefault="003A3CDD" w:rsidP="00D15804">
                          <w:pPr>
                            <w:pStyle w:val="NormalWeb"/>
                            <w:spacing w:before="0" w:beforeAutospacing="0" w:after="0" w:afterAutospacing="0"/>
                          </w:pPr>
                          <w:r w:rsidRPr="00B11515">
                            <w:rPr>
                              <w:rFonts w:eastAsia="Times New Roman"/>
                              <w:color w:val="FFFFFF"/>
                              <w:kern w:val="24"/>
                              <w:sz w:val="22"/>
                              <w:szCs w:val="22"/>
                            </w:rPr>
                            <w:t> </w:t>
                          </w:r>
                        </w:p>
                      </w:txbxContent>
                    </v:textbox>
                  </v:oval>
                  <v:oval id="Oval 50" o:spid="_x0000_s1059" style="position:absolute;left:2941289;top:1053995;width:57973;height:5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W86r4A&#10;AADbAAAADwAAAGRycy9kb3ducmV2LnhtbERPy4rCMBTdC/5DuII7TRUVqUZRwcGFLnx8wKW5ttXm&#10;pjaZmvn7yUJweTjv5TqYSrTUuNKygtEwAUGcWV1yruB23Q/mIJxH1lhZJgV/5GC96naWmGr75jO1&#10;F5+LGMIuRQWF93UqpcsKMuiGtiaO3N02Bn2ETS51g+8Ybio5TpKZNFhybCiwpl1B2fPyaxQcJw/X&#10;HsOPDydZHfRz+7JTOVOq3wubBQhPwX/FH/dBK5jG9fFL/AFy9Q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nVvOq+AAAA2wAAAA8AAAAAAAAAAAAAAAAAmAIAAGRycy9kb3ducmV2&#10;LnhtbFBLBQYAAAAABAAEAPUAAACDAwAAAAA=&#10;" fillcolor="#e46c0a" strokecolor="#e46c0a" strokeweight="2pt">
                    <v:textbox style="mso-next-textbox:#Oval 50">
                      <w:txbxContent>
                        <w:p w:rsidR="003A3CDD" w:rsidRDefault="003A3CDD" w:rsidP="00D15804">
                          <w:pPr>
                            <w:pStyle w:val="NormalWeb"/>
                            <w:spacing w:before="0" w:beforeAutospacing="0" w:after="0" w:afterAutospacing="0"/>
                          </w:pPr>
                          <w:r w:rsidRPr="00B11515">
                            <w:rPr>
                              <w:rFonts w:eastAsia="Times New Roman"/>
                              <w:color w:val="FFFFFF"/>
                              <w:kern w:val="24"/>
                              <w:sz w:val="22"/>
                              <w:szCs w:val="22"/>
                            </w:rPr>
                            <w:t> </w:t>
                          </w:r>
                        </w:p>
                      </w:txbxContent>
                    </v:textbox>
                  </v:oval>
                  <w10:wrap type="none"/>
                  <w10:anchorlock/>
                </v:group>
              </w:pict>
            </w:r>
          </w:p>
          <w:p w:rsidR="00D15804" w:rsidRPr="00A90784" w:rsidRDefault="00D15804" w:rsidP="00A8556C">
            <w:pPr>
              <w:pStyle w:val="TAL"/>
            </w:pPr>
          </w:p>
          <w:p w:rsidR="00D15804" w:rsidRPr="00B11515" w:rsidRDefault="00D15804" w:rsidP="00A8556C">
            <w:pPr>
              <w:pStyle w:val="TAL"/>
              <w:rPr>
                <w:lang w:val="en-US"/>
              </w:rPr>
            </w:pPr>
          </w:p>
        </w:tc>
      </w:tr>
      <w:tr w:rsidR="00D15804" w:rsidRPr="00473766" w:rsidTr="00A8556C">
        <w:trPr>
          <w:cantSplit/>
          <w:tblHeader/>
          <w:jc w:val="center"/>
        </w:trPr>
        <w:tc>
          <w:tcPr>
            <w:tcW w:w="2808" w:type="dxa"/>
            <w:shd w:val="clear" w:color="auto" w:fill="D9D9D9"/>
          </w:tcPr>
          <w:p w:rsidR="00D15804" w:rsidRPr="00473766" w:rsidRDefault="00D15804" w:rsidP="00A8556C">
            <w:pPr>
              <w:pStyle w:val="TAH"/>
              <w:jc w:val="left"/>
              <w:rPr>
                <w:rFonts w:cs="Arial"/>
                <w:szCs w:val="18"/>
                <w:lang w:eastAsia="zh-CN"/>
              </w:rPr>
            </w:pPr>
            <w:r w:rsidRPr="00473766">
              <w:rPr>
                <w:rFonts w:cs="Arial"/>
                <w:szCs w:val="18"/>
                <w:lang w:eastAsia="zh-CN"/>
              </w:rPr>
              <w:t>System bandwidth per carrier</w:t>
            </w:r>
          </w:p>
        </w:tc>
        <w:tc>
          <w:tcPr>
            <w:tcW w:w="3330" w:type="dxa"/>
            <w:shd w:val="clear" w:color="auto" w:fill="auto"/>
            <w:vAlign w:val="center"/>
          </w:tcPr>
          <w:p w:rsidR="00D15804" w:rsidRPr="00473766" w:rsidRDefault="00D15804" w:rsidP="00A8556C">
            <w:pPr>
              <w:pStyle w:val="TAL"/>
            </w:pPr>
            <w:r w:rsidRPr="00473766">
              <w:t>10MHz</w:t>
            </w:r>
          </w:p>
        </w:tc>
        <w:tc>
          <w:tcPr>
            <w:tcW w:w="3438" w:type="dxa"/>
            <w:shd w:val="clear" w:color="auto" w:fill="auto"/>
            <w:vAlign w:val="center"/>
          </w:tcPr>
          <w:p w:rsidR="00D15804" w:rsidRPr="00473766" w:rsidRDefault="00D15804" w:rsidP="00A8556C">
            <w:pPr>
              <w:pStyle w:val="TAL"/>
            </w:pPr>
            <w:r w:rsidRPr="00473766">
              <w:t>20MHz</w:t>
            </w:r>
          </w:p>
        </w:tc>
      </w:tr>
      <w:tr w:rsidR="00D15804" w:rsidRPr="00473766" w:rsidTr="00A8556C">
        <w:trPr>
          <w:cantSplit/>
          <w:tblHeader/>
          <w:jc w:val="center"/>
        </w:trPr>
        <w:tc>
          <w:tcPr>
            <w:tcW w:w="2808" w:type="dxa"/>
            <w:shd w:val="clear" w:color="auto" w:fill="D9D9D9"/>
          </w:tcPr>
          <w:p w:rsidR="00D15804" w:rsidRPr="00473766" w:rsidRDefault="00D15804" w:rsidP="00A8556C">
            <w:pPr>
              <w:pStyle w:val="TAH"/>
              <w:jc w:val="left"/>
              <w:rPr>
                <w:rFonts w:cs="Arial"/>
                <w:szCs w:val="18"/>
                <w:lang w:eastAsia="zh-CN"/>
              </w:rPr>
            </w:pPr>
            <w:r w:rsidRPr="00473766">
              <w:rPr>
                <w:rFonts w:cs="Arial"/>
                <w:szCs w:val="18"/>
                <w:lang w:eastAsia="zh-CN"/>
              </w:rPr>
              <w:t xml:space="preserve">Carrier frequency </w:t>
            </w:r>
          </w:p>
        </w:tc>
        <w:tc>
          <w:tcPr>
            <w:tcW w:w="3330" w:type="dxa"/>
            <w:shd w:val="clear" w:color="auto" w:fill="auto"/>
            <w:vAlign w:val="center"/>
          </w:tcPr>
          <w:p w:rsidR="00D15804" w:rsidRPr="00473766" w:rsidRDefault="00D15804" w:rsidP="00A8556C">
            <w:pPr>
              <w:pStyle w:val="TAL"/>
            </w:pPr>
            <w:r w:rsidRPr="00473766">
              <w:t>3.5GHz</w:t>
            </w:r>
          </w:p>
        </w:tc>
        <w:tc>
          <w:tcPr>
            <w:tcW w:w="3438" w:type="dxa"/>
            <w:shd w:val="clear" w:color="auto" w:fill="auto"/>
            <w:vAlign w:val="center"/>
          </w:tcPr>
          <w:p w:rsidR="00D15804" w:rsidRPr="00473766" w:rsidRDefault="00D15804" w:rsidP="00A8556C">
            <w:pPr>
              <w:pStyle w:val="TAL"/>
            </w:pPr>
            <w:r w:rsidRPr="00473766">
              <w:t>5.0GHz</w:t>
            </w:r>
          </w:p>
        </w:tc>
      </w:tr>
      <w:tr w:rsidR="00D15804" w:rsidRPr="00473766" w:rsidTr="00A8556C">
        <w:trPr>
          <w:cantSplit/>
          <w:tblHeader/>
          <w:jc w:val="center"/>
        </w:trPr>
        <w:tc>
          <w:tcPr>
            <w:tcW w:w="2808" w:type="dxa"/>
            <w:shd w:val="clear" w:color="auto" w:fill="D9D9D9"/>
          </w:tcPr>
          <w:p w:rsidR="00D15804" w:rsidRPr="00473766" w:rsidRDefault="00D15804" w:rsidP="00A8556C">
            <w:pPr>
              <w:pStyle w:val="TAH"/>
              <w:jc w:val="left"/>
              <w:rPr>
                <w:rFonts w:cs="Arial"/>
                <w:szCs w:val="18"/>
                <w:lang w:eastAsia="zh-CN"/>
              </w:rPr>
            </w:pPr>
            <w:r w:rsidRPr="00473766">
              <w:rPr>
                <w:rFonts w:cs="Arial"/>
                <w:szCs w:val="18"/>
                <w:lang w:eastAsia="zh-CN"/>
              </w:rPr>
              <w:t>Number of carriers</w:t>
            </w:r>
          </w:p>
        </w:tc>
        <w:tc>
          <w:tcPr>
            <w:tcW w:w="3330" w:type="dxa"/>
            <w:shd w:val="clear" w:color="auto" w:fill="auto"/>
            <w:vAlign w:val="center"/>
          </w:tcPr>
          <w:p w:rsidR="00D15804" w:rsidRPr="00473766" w:rsidRDefault="00D15804" w:rsidP="00A8556C">
            <w:pPr>
              <w:pStyle w:val="TAL"/>
            </w:pPr>
            <w:r w:rsidRPr="00473766">
              <w:t>2 (one for each operator)</w:t>
            </w:r>
          </w:p>
        </w:tc>
        <w:tc>
          <w:tcPr>
            <w:tcW w:w="3438" w:type="dxa"/>
            <w:shd w:val="clear" w:color="auto" w:fill="auto"/>
            <w:vAlign w:val="center"/>
          </w:tcPr>
          <w:p w:rsidR="00D15804" w:rsidRPr="00B11515" w:rsidRDefault="00D15804" w:rsidP="00A8556C">
            <w:pPr>
              <w:pStyle w:val="TAL"/>
            </w:pPr>
            <w:r w:rsidRPr="00A90784">
              <w:t>1</w:t>
            </w:r>
            <w:r w:rsidRPr="00A90784">
              <w:rPr>
                <w:rFonts w:cs="Arial"/>
                <w:szCs w:val="18"/>
              </w:rPr>
              <w:t xml:space="preserve"> </w:t>
            </w:r>
          </w:p>
        </w:tc>
      </w:tr>
      <w:tr w:rsidR="00D15804" w:rsidRPr="00473766" w:rsidTr="00A8556C">
        <w:trPr>
          <w:cantSplit/>
          <w:tblHeader/>
          <w:jc w:val="center"/>
        </w:trPr>
        <w:tc>
          <w:tcPr>
            <w:tcW w:w="2808" w:type="dxa"/>
            <w:shd w:val="clear" w:color="auto" w:fill="D9D9D9"/>
          </w:tcPr>
          <w:p w:rsidR="00D15804" w:rsidRPr="00473766" w:rsidRDefault="00D15804" w:rsidP="00A8556C">
            <w:pPr>
              <w:pStyle w:val="TAH"/>
              <w:jc w:val="left"/>
              <w:rPr>
                <w:rFonts w:cs="Arial"/>
                <w:szCs w:val="18"/>
                <w:lang w:eastAsia="zh-CN"/>
              </w:rPr>
            </w:pPr>
            <w:r w:rsidRPr="00473766">
              <w:rPr>
                <w:rFonts w:cs="Arial"/>
                <w:szCs w:val="18"/>
                <w:lang w:eastAsia="zh-CN"/>
              </w:rPr>
              <w:t>Total BS TX power</w:t>
            </w:r>
          </w:p>
        </w:tc>
        <w:tc>
          <w:tcPr>
            <w:tcW w:w="3330" w:type="dxa"/>
            <w:shd w:val="clear" w:color="auto" w:fill="auto"/>
            <w:vAlign w:val="center"/>
          </w:tcPr>
          <w:p w:rsidR="00D15804" w:rsidRPr="00F12C80" w:rsidRDefault="00D15804" w:rsidP="00A8556C">
            <w:pPr>
              <w:pStyle w:val="TAL"/>
              <w:rPr>
                <w:color w:val="000000"/>
              </w:rPr>
            </w:pPr>
            <w:r w:rsidRPr="00F12C80">
              <w:rPr>
                <w:color w:val="000000"/>
              </w:rPr>
              <w:t xml:space="preserve">24dBm </w:t>
            </w:r>
            <w:r w:rsidRPr="00F12C80">
              <w:rPr>
                <w:rFonts w:cs="Arial"/>
                <w:color w:val="000000"/>
                <w:szCs w:val="18"/>
              </w:rPr>
              <w:t>(Ptotal per carrier)</w:t>
            </w:r>
          </w:p>
        </w:tc>
        <w:tc>
          <w:tcPr>
            <w:tcW w:w="3438" w:type="dxa"/>
            <w:shd w:val="clear" w:color="auto" w:fill="auto"/>
            <w:vAlign w:val="center"/>
          </w:tcPr>
          <w:p w:rsidR="00D15804" w:rsidRPr="00F12C80" w:rsidRDefault="00D15804" w:rsidP="00A8556C">
            <w:pPr>
              <w:pStyle w:val="TAL"/>
              <w:rPr>
                <w:color w:val="000000"/>
              </w:rPr>
            </w:pPr>
            <w:r w:rsidRPr="00F12C80">
              <w:rPr>
                <w:color w:val="000000"/>
              </w:rPr>
              <w:t>24 dBm</w:t>
            </w:r>
          </w:p>
        </w:tc>
      </w:tr>
      <w:tr w:rsidR="00D15804" w:rsidRPr="00473766" w:rsidTr="00A8556C">
        <w:trPr>
          <w:cantSplit/>
          <w:tblHeader/>
          <w:jc w:val="center"/>
        </w:trPr>
        <w:tc>
          <w:tcPr>
            <w:tcW w:w="2808" w:type="dxa"/>
            <w:shd w:val="clear" w:color="auto" w:fill="D9D9D9"/>
          </w:tcPr>
          <w:p w:rsidR="00D15804" w:rsidRPr="00473766" w:rsidRDefault="00D15804" w:rsidP="00A8556C">
            <w:pPr>
              <w:pStyle w:val="TAH"/>
              <w:jc w:val="left"/>
              <w:rPr>
                <w:rFonts w:cs="Arial"/>
                <w:szCs w:val="18"/>
              </w:rPr>
            </w:pPr>
            <w:r w:rsidRPr="00473766">
              <w:rPr>
                <w:rFonts w:cs="Arial"/>
                <w:szCs w:val="18"/>
              </w:rPr>
              <w:t xml:space="preserve">Total UE TX power </w:t>
            </w:r>
          </w:p>
        </w:tc>
        <w:tc>
          <w:tcPr>
            <w:tcW w:w="6768" w:type="dxa"/>
            <w:gridSpan w:val="2"/>
            <w:shd w:val="clear" w:color="auto" w:fill="auto"/>
            <w:vAlign w:val="center"/>
          </w:tcPr>
          <w:p w:rsidR="00D15804" w:rsidRPr="00A90784" w:rsidRDefault="00D15804" w:rsidP="00A8556C">
            <w:pPr>
              <w:pStyle w:val="TAL"/>
            </w:pPr>
            <w:r w:rsidRPr="00A90784">
              <w:t>Total UE TX power: 23dBm across aggregated cells</w:t>
            </w:r>
          </w:p>
          <w:p w:rsidR="00D15804" w:rsidRPr="00A90784" w:rsidRDefault="00D15804" w:rsidP="00A8556C">
            <w:pPr>
              <w:pStyle w:val="TAL"/>
            </w:pPr>
            <w:r w:rsidRPr="00A90784">
              <w:t>Max total UE TX power per cell in licensed spectrum: 23dBm</w:t>
            </w:r>
          </w:p>
          <w:p w:rsidR="00D15804" w:rsidRPr="00A90784" w:rsidRDefault="00D15804" w:rsidP="00A8556C">
            <w:pPr>
              <w:pStyle w:val="TAL"/>
            </w:pPr>
            <w:r w:rsidRPr="00A90784">
              <w:t xml:space="preserve">Max total UE TX power across aggregated cells in unlicensed spectrum: 18 dBm </w:t>
            </w:r>
          </w:p>
        </w:tc>
      </w:tr>
      <w:tr w:rsidR="00D15804" w:rsidRPr="00473766" w:rsidTr="00A8556C">
        <w:trPr>
          <w:cantSplit/>
          <w:tblHeader/>
          <w:jc w:val="center"/>
        </w:trPr>
        <w:tc>
          <w:tcPr>
            <w:tcW w:w="2808" w:type="dxa"/>
            <w:shd w:val="clear" w:color="auto" w:fill="D9D9D9"/>
            <w:vAlign w:val="center"/>
          </w:tcPr>
          <w:p w:rsidR="00D15804" w:rsidRPr="00473766" w:rsidRDefault="00D15804" w:rsidP="00A8556C">
            <w:pPr>
              <w:pStyle w:val="TAH"/>
              <w:jc w:val="left"/>
              <w:rPr>
                <w:rFonts w:cs="Arial"/>
                <w:szCs w:val="18"/>
                <w:highlight w:val="yellow"/>
                <w:lang w:eastAsia="zh-CN"/>
              </w:rPr>
            </w:pPr>
            <w:r w:rsidRPr="00473766">
              <w:rPr>
                <w:rFonts w:cs="Arial"/>
                <w:szCs w:val="18"/>
                <w:lang w:eastAsia="zh-CN"/>
              </w:rPr>
              <w:t>Distance-dependent path loss</w:t>
            </w:r>
          </w:p>
        </w:tc>
        <w:tc>
          <w:tcPr>
            <w:tcW w:w="6768" w:type="dxa"/>
            <w:gridSpan w:val="2"/>
            <w:shd w:val="clear" w:color="auto" w:fill="auto"/>
            <w:vAlign w:val="center"/>
          </w:tcPr>
          <w:p w:rsidR="00D15804" w:rsidRPr="00473766" w:rsidRDefault="00D15804" w:rsidP="00A8556C">
            <w:pPr>
              <w:pStyle w:val="TAL"/>
            </w:pPr>
            <w:r w:rsidRPr="00473766">
              <w:t xml:space="preserve">Small cell-to-Small cell, Small cell-to-UE: ITU InH </w:t>
            </w:r>
            <w:r w:rsidRPr="00473766">
              <w:rPr>
                <w:rFonts w:cs="Arial"/>
                <w:szCs w:val="18"/>
              </w:rPr>
              <w:t>[referring to Table B.1.2.1-1 in TR36.814]</w:t>
            </w:r>
          </w:p>
          <w:p w:rsidR="00D15804" w:rsidRPr="00A90784" w:rsidRDefault="00D15804" w:rsidP="00A8556C">
            <w:pPr>
              <w:pStyle w:val="TAL"/>
            </w:pPr>
            <w:r w:rsidRPr="00473766">
              <w:t xml:space="preserve">Indoor UE-to-indoor UE: 3GPP TR 36.843 (D2D). </w:t>
            </w:r>
          </w:p>
          <w:p w:rsidR="00D15804" w:rsidRPr="00B11515" w:rsidRDefault="00D15804" w:rsidP="00A8556C">
            <w:pPr>
              <w:pStyle w:val="TAL"/>
              <w:rPr>
                <w:highlight w:val="yellow"/>
              </w:rPr>
            </w:pPr>
            <w:r w:rsidRPr="00B11515">
              <w:t xml:space="preserve">(3D distance between an eNB and a UE is applied. Working assumption is that 3D distance is also used for LOS probability </w:t>
            </w:r>
            <w:r w:rsidRPr="00A90784">
              <w:t>and break point distance</w:t>
            </w:r>
            <w:r w:rsidRPr="00B11515">
              <w:t>)</w:t>
            </w:r>
          </w:p>
        </w:tc>
      </w:tr>
      <w:tr w:rsidR="00D15804" w:rsidRPr="00473766" w:rsidTr="00A8556C">
        <w:trPr>
          <w:cantSplit/>
          <w:tblHeader/>
          <w:jc w:val="center"/>
        </w:trPr>
        <w:tc>
          <w:tcPr>
            <w:tcW w:w="2808" w:type="dxa"/>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Penetration</w:t>
            </w:r>
          </w:p>
        </w:tc>
        <w:tc>
          <w:tcPr>
            <w:tcW w:w="6768" w:type="dxa"/>
            <w:gridSpan w:val="2"/>
            <w:shd w:val="clear" w:color="auto" w:fill="auto"/>
            <w:vAlign w:val="center"/>
          </w:tcPr>
          <w:p w:rsidR="00D15804" w:rsidRPr="00473766" w:rsidRDefault="00D15804" w:rsidP="00A8556C">
            <w:pPr>
              <w:pStyle w:val="TAL"/>
              <w:rPr>
                <w:rFonts w:cs="Arial"/>
                <w:szCs w:val="18"/>
              </w:rPr>
            </w:pPr>
            <w:r w:rsidRPr="00473766">
              <w:rPr>
                <w:rFonts w:cs="Arial"/>
                <w:szCs w:val="18"/>
              </w:rPr>
              <w:t>0dB</w:t>
            </w:r>
          </w:p>
        </w:tc>
      </w:tr>
      <w:tr w:rsidR="00D15804" w:rsidRPr="00473766" w:rsidTr="00A8556C">
        <w:trPr>
          <w:cantSplit/>
          <w:tblHeader/>
          <w:jc w:val="center"/>
        </w:trPr>
        <w:tc>
          <w:tcPr>
            <w:tcW w:w="2808" w:type="dxa"/>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Shadowing</w:t>
            </w:r>
          </w:p>
        </w:tc>
        <w:tc>
          <w:tcPr>
            <w:tcW w:w="6768" w:type="dxa"/>
            <w:gridSpan w:val="2"/>
            <w:shd w:val="clear" w:color="auto" w:fill="auto"/>
            <w:vAlign w:val="center"/>
          </w:tcPr>
          <w:p w:rsidR="00D15804" w:rsidRPr="00473766" w:rsidRDefault="00D15804" w:rsidP="00A8556C">
            <w:pPr>
              <w:pStyle w:val="TAL"/>
              <w:rPr>
                <w:rFonts w:cs="Arial"/>
                <w:szCs w:val="18"/>
              </w:rPr>
            </w:pPr>
            <w:r w:rsidRPr="00473766">
              <w:rPr>
                <w:rFonts w:cs="Arial"/>
                <w:szCs w:val="18"/>
              </w:rPr>
              <w:t>ITU InH [referring to Table A.2.1.1.5-1 in TR36.814]</w:t>
            </w:r>
          </w:p>
          <w:p w:rsidR="00D15804" w:rsidRPr="00473766" w:rsidRDefault="00D15804" w:rsidP="00A8556C">
            <w:pPr>
              <w:pStyle w:val="TAL"/>
            </w:pPr>
            <w:r w:rsidRPr="00473766">
              <w:rPr>
                <w:rFonts w:cs="Arial"/>
                <w:szCs w:val="18"/>
              </w:rPr>
              <w:t>Working assumption is that 3D distance is used for shadowing correlation distance</w:t>
            </w:r>
          </w:p>
        </w:tc>
      </w:tr>
      <w:tr w:rsidR="00D15804" w:rsidRPr="00473766" w:rsidTr="00A8556C">
        <w:trPr>
          <w:cantSplit/>
          <w:tblHeader/>
          <w:jc w:val="center"/>
        </w:trPr>
        <w:tc>
          <w:tcPr>
            <w:tcW w:w="2808" w:type="dxa"/>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Antenna pattern</w:t>
            </w:r>
          </w:p>
        </w:tc>
        <w:tc>
          <w:tcPr>
            <w:tcW w:w="6768" w:type="dxa"/>
            <w:gridSpan w:val="2"/>
            <w:shd w:val="clear" w:color="auto" w:fill="auto"/>
            <w:vAlign w:val="center"/>
          </w:tcPr>
          <w:p w:rsidR="00D15804" w:rsidRPr="00473766" w:rsidRDefault="00D15804" w:rsidP="00A8556C">
            <w:pPr>
              <w:pStyle w:val="TAL"/>
            </w:pPr>
            <w:r w:rsidRPr="00473766">
              <w:t>2D Omni-directional is baseline; directional antenna is not precluded</w:t>
            </w:r>
          </w:p>
        </w:tc>
      </w:tr>
      <w:tr w:rsidR="00D15804" w:rsidRPr="00473766" w:rsidTr="00A8556C">
        <w:trPr>
          <w:cantSplit/>
          <w:tblHeader/>
          <w:jc w:val="center"/>
        </w:trPr>
        <w:tc>
          <w:tcPr>
            <w:tcW w:w="2808" w:type="dxa"/>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 xml:space="preserve">Antenna Height: </w:t>
            </w:r>
          </w:p>
        </w:tc>
        <w:tc>
          <w:tcPr>
            <w:tcW w:w="6768" w:type="dxa"/>
            <w:gridSpan w:val="2"/>
            <w:shd w:val="clear" w:color="auto" w:fill="auto"/>
            <w:vAlign w:val="center"/>
          </w:tcPr>
          <w:p w:rsidR="00D15804" w:rsidRPr="00473766" w:rsidRDefault="00D15804" w:rsidP="00A8556C">
            <w:pPr>
              <w:pStyle w:val="TAL"/>
            </w:pPr>
            <w:r w:rsidRPr="00473766">
              <w:t xml:space="preserve">6m </w:t>
            </w:r>
          </w:p>
        </w:tc>
      </w:tr>
      <w:tr w:rsidR="00D15804" w:rsidRPr="00473766" w:rsidTr="00A8556C">
        <w:trPr>
          <w:cantSplit/>
          <w:tblHeader/>
          <w:jc w:val="center"/>
        </w:trPr>
        <w:tc>
          <w:tcPr>
            <w:tcW w:w="2808" w:type="dxa"/>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UE antenna Height</w:t>
            </w:r>
          </w:p>
        </w:tc>
        <w:tc>
          <w:tcPr>
            <w:tcW w:w="6768" w:type="dxa"/>
            <w:gridSpan w:val="2"/>
            <w:shd w:val="clear" w:color="auto" w:fill="auto"/>
            <w:vAlign w:val="center"/>
          </w:tcPr>
          <w:p w:rsidR="00D15804" w:rsidRPr="00473766" w:rsidRDefault="00D15804" w:rsidP="00A8556C">
            <w:pPr>
              <w:pStyle w:val="TAL"/>
            </w:pPr>
            <w:r w:rsidRPr="00473766">
              <w:t>1.5m</w:t>
            </w:r>
          </w:p>
        </w:tc>
      </w:tr>
      <w:tr w:rsidR="00D15804" w:rsidRPr="00473766" w:rsidTr="00A8556C">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Antenna gain + connector loss</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D15804" w:rsidRPr="00473766" w:rsidRDefault="00D15804" w:rsidP="00A8556C">
            <w:pPr>
              <w:pStyle w:val="TAL"/>
            </w:pPr>
            <w:r w:rsidRPr="00473766">
              <w:t>5dBi</w:t>
            </w:r>
          </w:p>
        </w:tc>
      </w:tr>
      <w:tr w:rsidR="00D15804" w:rsidRPr="00473766" w:rsidTr="00A8556C">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Antenna gain of UE</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D15804" w:rsidRPr="00473766" w:rsidRDefault="00D15804" w:rsidP="00A8556C">
            <w:pPr>
              <w:pStyle w:val="TAL"/>
            </w:pPr>
            <w:r w:rsidRPr="00473766">
              <w:t>0 dBi</w:t>
            </w:r>
          </w:p>
        </w:tc>
      </w:tr>
      <w:tr w:rsidR="00D15804" w:rsidRPr="00473766" w:rsidTr="00A8556C">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Fast fading channel between eNB and UE</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D15804" w:rsidRPr="00473766" w:rsidRDefault="00D15804" w:rsidP="00A8556C">
            <w:pPr>
              <w:pStyle w:val="TAL"/>
            </w:pPr>
            <w:r w:rsidRPr="00473766">
              <w:t>ITU InH</w:t>
            </w:r>
          </w:p>
        </w:tc>
      </w:tr>
      <w:tr w:rsidR="00D15804" w:rsidRPr="00473766" w:rsidTr="00A8556C">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Number of clusters/buildings per macro cell geographical area</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D15804" w:rsidRPr="00473766" w:rsidRDefault="00D15804" w:rsidP="00A8556C">
            <w:pPr>
              <w:pStyle w:val="TAL"/>
            </w:pPr>
            <w:r w:rsidRPr="00473766">
              <w:t>N/A</w:t>
            </w:r>
          </w:p>
        </w:tc>
      </w:tr>
      <w:tr w:rsidR="00D15804" w:rsidRPr="00473766" w:rsidTr="00A8556C">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Number of small cells per cluster</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D15804" w:rsidRPr="00473766" w:rsidRDefault="00D15804" w:rsidP="00A8556C">
            <w:pPr>
              <w:pStyle w:val="TAL"/>
            </w:pPr>
            <w:r w:rsidRPr="00473766">
              <w:t>N/A</w:t>
            </w:r>
          </w:p>
        </w:tc>
      </w:tr>
      <w:tr w:rsidR="00D15804" w:rsidRPr="00473766" w:rsidTr="00A8556C">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Number of small cells per Macro cell</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D15804" w:rsidRPr="00473766" w:rsidRDefault="00D15804" w:rsidP="00A8556C">
            <w:pPr>
              <w:pStyle w:val="TAL"/>
            </w:pPr>
            <w:r w:rsidRPr="00473766">
              <w:t>N/A</w:t>
            </w:r>
          </w:p>
        </w:tc>
      </w:tr>
      <w:tr w:rsidR="00D15804" w:rsidRPr="00473766" w:rsidTr="00A8556C">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 xml:space="preserve">Number of UEs </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D15804" w:rsidRPr="00A90784" w:rsidRDefault="00D15804" w:rsidP="00A8556C">
            <w:pPr>
              <w:pStyle w:val="TAL"/>
            </w:pPr>
            <w:r>
              <w:t>2</w:t>
            </w:r>
            <w:r w:rsidRPr="00A90784">
              <w:t xml:space="preserve">0 UEs per unlicensed band carrier </w:t>
            </w:r>
            <w:r>
              <w:t>per operator</w:t>
            </w:r>
          </w:p>
        </w:tc>
      </w:tr>
      <w:tr w:rsidR="00D15804" w:rsidRPr="00473766" w:rsidTr="00A8556C">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UE dropping per network</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D15804" w:rsidRPr="00B67753" w:rsidRDefault="00D15804" w:rsidP="00A8556C">
            <w:pPr>
              <w:pStyle w:val="TAL"/>
              <w:rPr>
                <w:rFonts w:eastAsia="Arial Unicode MS"/>
                <w:lang w:val="en-US"/>
              </w:rPr>
            </w:pPr>
            <w:r w:rsidRPr="00B67753">
              <w:rPr>
                <w:rFonts w:eastAsia="Arial Unicode MS"/>
                <w:lang w:val="en-US"/>
              </w:rPr>
              <w:t xml:space="preserve">All UEs should be randomly dropped and be within coverage of the small cell </w:t>
            </w:r>
            <w:r>
              <w:rPr>
                <w:rFonts w:eastAsia="Arial Unicode MS"/>
                <w:lang w:val="en-US"/>
              </w:rPr>
              <w:t>in the unlicensed band.</w:t>
            </w:r>
          </w:p>
        </w:tc>
      </w:tr>
      <w:tr w:rsidR="00D15804" w:rsidRPr="00473766" w:rsidTr="00A8556C">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Radius for small cell dropping in a cluster</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D15804" w:rsidRPr="00473766" w:rsidRDefault="00D15804" w:rsidP="00A8556C">
            <w:pPr>
              <w:pStyle w:val="TAL"/>
              <w:rPr>
                <w:lang w:eastAsia="zh-CN"/>
              </w:rPr>
            </w:pPr>
            <w:r w:rsidRPr="00473766">
              <w:rPr>
                <w:lang w:eastAsia="zh-CN"/>
              </w:rPr>
              <w:t>N/A</w:t>
            </w:r>
          </w:p>
        </w:tc>
      </w:tr>
      <w:tr w:rsidR="00D15804" w:rsidRPr="00473766" w:rsidTr="00A8556C">
        <w:trPr>
          <w:cantSplit/>
          <w:tblHeader/>
          <w:jc w:val="center"/>
        </w:trPr>
        <w:tc>
          <w:tcPr>
            <w:tcW w:w="2808" w:type="dxa"/>
            <w:shd w:val="clear" w:color="auto" w:fill="D9D9D9"/>
            <w:vAlign w:val="center"/>
          </w:tcPr>
          <w:p w:rsidR="00D15804" w:rsidRPr="00473766" w:rsidRDefault="00D15804" w:rsidP="00A8556C">
            <w:pPr>
              <w:pStyle w:val="TH"/>
              <w:spacing w:before="0" w:after="0"/>
              <w:jc w:val="left"/>
              <w:rPr>
                <w:rFonts w:cs="Arial"/>
                <w:sz w:val="18"/>
                <w:szCs w:val="18"/>
                <w:lang w:eastAsia="zh-CN"/>
              </w:rPr>
            </w:pPr>
            <w:r w:rsidRPr="00473766">
              <w:rPr>
                <w:rFonts w:cs="Arial"/>
                <w:sz w:val="18"/>
                <w:szCs w:val="18"/>
                <w:lang w:eastAsia="zh-CN"/>
              </w:rPr>
              <w:lastRenderedPageBreak/>
              <w:t>Radius for UE dropping in a cluster</w:t>
            </w:r>
          </w:p>
        </w:tc>
        <w:tc>
          <w:tcPr>
            <w:tcW w:w="6768" w:type="dxa"/>
            <w:gridSpan w:val="2"/>
            <w:shd w:val="clear" w:color="auto" w:fill="auto"/>
            <w:vAlign w:val="center"/>
          </w:tcPr>
          <w:p w:rsidR="00D15804" w:rsidRPr="00473766" w:rsidRDefault="00D15804" w:rsidP="00A8556C">
            <w:pPr>
              <w:pStyle w:val="TAL"/>
              <w:rPr>
                <w:rFonts w:cs="Arial"/>
                <w:szCs w:val="18"/>
                <w:lang w:eastAsia="zh-CN"/>
              </w:rPr>
            </w:pPr>
            <w:r w:rsidRPr="00473766">
              <w:rPr>
                <w:rFonts w:cs="Arial"/>
                <w:szCs w:val="18"/>
                <w:lang w:eastAsia="zh-CN"/>
              </w:rPr>
              <w:t>N/A</w:t>
            </w:r>
          </w:p>
        </w:tc>
      </w:tr>
      <w:tr w:rsidR="00D15804" w:rsidRPr="00473766" w:rsidTr="00A8556C">
        <w:trPr>
          <w:cantSplit/>
          <w:trHeight w:val="434"/>
          <w:tblHeader/>
          <w:jc w:val="center"/>
        </w:trPr>
        <w:tc>
          <w:tcPr>
            <w:tcW w:w="2808" w:type="dxa"/>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Minimum distance (2D distance)</w:t>
            </w:r>
          </w:p>
        </w:tc>
        <w:tc>
          <w:tcPr>
            <w:tcW w:w="6768" w:type="dxa"/>
            <w:gridSpan w:val="2"/>
            <w:shd w:val="clear" w:color="auto" w:fill="auto"/>
            <w:vAlign w:val="center"/>
          </w:tcPr>
          <w:p w:rsidR="00D15804" w:rsidRPr="00473766" w:rsidRDefault="00D15804" w:rsidP="00A8556C">
            <w:pPr>
              <w:pStyle w:val="TAL"/>
              <w:rPr>
                <w:lang w:eastAsia="zh-CN"/>
              </w:rPr>
            </w:pPr>
          </w:p>
          <w:p w:rsidR="00D15804" w:rsidRPr="00473766" w:rsidRDefault="00D15804" w:rsidP="00A8556C">
            <w:pPr>
              <w:pStyle w:val="TAL"/>
              <w:rPr>
                <w:lang w:eastAsia="zh-CN"/>
              </w:rPr>
            </w:pPr>
            <w:r w:rsidRPr="00473766">
              <w:rPr>
                <w:lang w:eastAsia="zh-CN"/>
              </w:rPr>
              <w:t>3m</w:t>
            </w:r>
          </w:p>
        </w:tc>
      </w:tr>
      <w:tr w:rsidR="00D15804" w:rsidRPr="00473766" w:rsidTr="00A8556C">
        <w:trPr>
          <w:cantSplit/>
          <w:trHeight w:val="434"/>
          <w:tblHeader/>
          <w:jc w:val="center"/>
        </w:trPr>
        <w:tc>
          <w:tcPr>
            <w:tcW w:w="2808" w:type="dxa"/>
            <w:shd w:val="clear" w:color="auto" w:fill="D9D9D9"/>
            <w:vAlign w:val="center"/>
          </w:tcPr>
          <w:p w:rsidR="00D15804" w:rsidRPr="00473766" w:rsidRDefault="00D15804" w:rsidP="00A8556C">
            <w:pPr>
              <w:pStyle w:val="TAH"/>
              <w:jc w:val="left"/>
              <w:rPr>
                <w:rFonts w:cs="Arial"/>
                <w:szCs w:val="18"/>
              </w:rPr>
            </w:pPr>
            <w:r w:rsidRPr="00473766">
              <w:rPr>
                <w:rFonts w:cs="Arial"/>
                <w:szCs w:val="18"/>
              </w:rPr>
              <w:t>Traffic model</w:t>
            </w:r>
          </w:p>
        </w:tc>
        <w:tc>
          <w:tcPr>
            <w:tcW w:w="6768" w:type="dxa"/>
            <w:gridSpan w:val="2"/>
            <w:shd w:val="clear" w:color="auto" w:fill="auto"/>
            <w:vAlign w:val="center"/>
          </w:tcPr>
          <w:p w:rsidR="00D15804" w:rsidRPr="00A47D05" w:rsidRDefault="00D15804" w:rsidP="00A8556C">
            <w:pPr>
              <w:pStyle w:val="BodyText"/>
              <w:rPr>
                <w:rFonts w:ascii="Arial" w:hAnsi="Arial" w:cs="Arial"/>
                <w:sz w:val="18"/>
                <w:lang w:eastAsia="ja-JP"/>
              </w:rPr>
            </w:pPr>
            <w:r w:rsidRPr="00A47D05">
              <w:rPr>
                <w:rFonts w:ascii="Arial" w:hAnsi="Arial" w:cs="Arial"/>
                <w:sz w:val="18"/>
                <w:lang w:eastAsia="ja-JP"/>
              </w:rPr>
              <w:t>FTP Model 3: Based on FTP model 2 as in TR 36.814 with the exception that packets for the same UE arrive according to a Poisson process and the transmission time of a packet is counted from the time instance it arrives in the queue.</w:t>
            </w:r>
          </w:p>
          <w:p w:rsidR="00D15804" w:rsidRPr="00A47D05" w:rsidRDefault="00D15804" w:rsidP="00A8556C">
            <w:pPr>
              <w:pStyle w:val="BodyText"/>
              <w:rPr>
                <w:rFonts w:ascii="Arial" w:hAnsi="Arial" w:cs="Arial"/>
                <w:sz w:val="18"/>
                <w:lang w:val="en-US" w:eastAsia="ja-JP"/>
              </w:rPr>
            </w:pPr>
            <w:r w:rsidRPr="00A47D05">
              <w:rPr>
                <w:rFonts w:ascii="Arial" w:hAnsi="Arial" w:cs="Arial"/>
                <w:sz w:val="18"/>
                <w:lang w:eastAsia="ja-JP"/>
              </w:rPr>
              <w:t>FTP model file size: 0.</w:t>
            </w:r>
            <w:r w:rsidR="00A8556C">
              <w:rPr>
                <w:rFonts w:ascii="Arial" w:eastAsia="SimSun" w:hAnsi="Arial" w:cs="Arial"/>
                <w:sz w:val="18"/>
                <w:lang w:eastAsia="zh-CN"/>
              </w:rPr>
              <w:t>5</w:t>
            </w:r>
            <w:r w:rsidRPr="00A47D05">
              <w:rPr>
                <w:rFonts w:ascii="Arial" w:hAnsi="Arial" w:cs="Arial"/>
                <w:sz w:val="18"/>
                <w:lang w:eastAsia="ja-JP"/>
              </w:rPr>
              <w:t xml:space="preserve"> Mbytes.</w:t>
            </w:r>
          </w:p>
        </w:tc>
      </w:tr>
      <w:tr w:rsidR="00D15804" w:rsidRPr="00473766" w:rsidTr="00A8556C">
        <w:trPr>
          <w:cantSplit/>
          <w:tblHeader/>
          <w:jc w:val="center"/>
        </w:trPr>
        <w:tc>
          <w:tcPr>
            <w:tcW w:w="2808" w:type="dxa"/>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UE receiver</w:t>
            </w:r>
          </w:p>
        </w:tc>
        <w:tc>
          <w:tcPr>
            <w:tcW w:w="6768" w:type="dxa"/>
            <w:gridSpan w:val="2"/>
            <w:shd w:val="clear" w:color="auto" w:fill="auto"/>
            <w:vAlign w:val="center"/>
          </w:tcPr>
          <w:p w:rsidR="00D15804" w:rsidRPr="00473766" w:rsidRDefault="00D15804" w:rsidP="00A8556C">
            <w:pPr>
              <w:pStyle w:val="TAL"/>
              <w:rPr>
                <w:lang w:eastAsia="zh-CN"/>
              </w:rPr>
            </w:pPr>
            <w:r w:rsidRPr="00473766">
              <w:rPr>
                <w:lang w:eastAsia="zh-CN"/>
              </w:rPr>
              <w:t>MMSE-IRC as baseline</w:t>
            </w:r>
          </w:p>
        </w:tc>
      </w:tr>
      <w:tr w:rsidR="00D15804" w:rsidRPr="00473766" w:rsidTr="00A8556C">
        <w:trPr>
          <w:cantSplit/>
          <w:tblHeader/>
          <w:jc w:val="center"/>
        </w:trPr>
        <w:tc>
          <w:tcPr>
            <w:tcW w:w="2808" w:type="dxa"/>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UE noise figure</w:t>
            </w:r>
          </w:p>
        </w:tc>
        <w:tc>
          <w:tcPr>
            <w:tcW w:w="6768" w:type="dxa"/>
            <w:gridSpan w:val="2"/>
            <w:shd w:val="clear" w:color="auto" w:fill="auto"/>
            <w:vAlign w:val="center"/>
          </w:tcPr>
          <w:p w:rsidR="00D15804" w:rsidRPr="00473766" w:rsidRDefault="00D15804" w:rsidP="00A8556C">
            <w:pPr>
              <w:pStyle w:val="TAL"/>
              <w:rPr>
                <w:lang w:eastAsia="zh-CN"/>
              </w:rPr>
            </w:pPr>
            <w:r w:rsidRPr="00473766">
              <w:rPr>
                <w:lang w:eastAsia="zh-CN"/>
              </w:rPr>
              <w:t>9dB</w:t>
            </w:r>
          </w:p>
        </w:tc>
      </w:tr>
      <w:tr w:rsidR="00D15804" w:rsidRPr="00473766" w:rsidTr="00A8556C">
        <w:trPr>
          <w:cantSplit/>
          <w:tblHeader/>
          <w:jc w:val="center"/>
        </w:trPr>
        <w:tc>
          <w:tcPr>
            <w:tcW w:w="2808" w:type="dxa"/>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UE speed</w:t>
            </w:r>
          </w:p>
        </w:tc>
        <w:tc>
          <w:tcPr>
            <w:tcW w:w="6768" w:type="dxa"/>
            <w:gridSpan w:val="2"/>
            <w:shd w:val="clear" w:color="auto" w:fill="auto"/>
            <w:vAlign w:val="center"/>
          </w:tcPr>
          <w:p w:rsidR="00D15804" w:rsidRPr="00473766" w:rsidRDefault="00D15804" w:rsidP="00A8556C">
            <w:pPr>
              <w:pStyle w:val="TAL"/>
              <w:rPr>
                <w:lang w:eastAsia="zh-CN"/>
              </w:rPr>
            </w:pPr>
            <w:r w:rsidRPr="00473766">
              <w:rPr>
                <w:lang w:eastAsia="zh-CN"/>
              </w:rPr>
              <w:t>3km/h</w:t>
            </w:r>
          </w:p>
        </w:tc>
      </w:tr>
      <w:tr w:rsidR="00D15804" w:rsidRPr="00473766" w:rsidTr="00A8556C">
        <w:trPr>
          <w:cantSplit/>
          <w:tblHeader/>
          <w:jc w:val="center"/>
        </w:trPr>
        <w:tc>
          <w:tcPr>
            <w:tcW w:w="2808" w:type="dxa"/>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Cell selection criteria</w:t>
            </w:r>
          </w:p>
        </w:tc>
        <w:tc>
          <w:tcPr>
            <w:tcW w:w="6768" w:type="dxa"/>
            <w:gridSpan w:val="2"/>
            <w:shd w:val="clear" w:color="auto" w:fill="auto"/>
            <w:vAlign w:val="center"/>
          </w:tcPr>
          <w:p w:rsidR="00D15804" w:rsidRPr="00B67753" w:rsidRDefault="00D15804" w:rsidP="00A8556C">
            <w:pPr>
              <w:pStyle w:val="TAL"/>
              <w:rPr>
                <w:rFonts w:eastAsia="MS Mincho" w:cs="Arial"/>
                <w:szCs w:val="18"/>
                <w:lang w:val="en-US" w:eastAsia="ja-JP"/>
              </w:rPr>
            </w:pPr>
            <w:r w:rsidRPr="00B67753">
              <w:rPr>
                <w:rFonts w:eastAsia="MS Mincho" w:cs="Arial"/>
                <w:szCs w:val="18"/>
                <w:lang w:val="en-US" w:eastAsia="ja-JP"/>
              </w:rPr>
              <w:t xml:space="preserve">For LAA UEs, cell selection is based on RSRP in the unlicensed band. </w:t>
            </w:r>
          </w:p>
          <w:p w:rsidR="00D15804" w:rsidRPr="00B67753" w:rsidRDefault="00D15804" w:rsidP="00A8556C">
            <w:pPr>
              <w:pStyle w:val="TAL"/>
              <w:rPr>
                <w:rFonts w:eastAsia="MS Mincho" w:cs="Arial"/>
                <w:szCs w:val="18"/>
                <w:lang w:val="en-US" w:eastAsia="ja-JP"/>
              </w:rPr>
            </w:pPr>
            <w:r w:rsidRPr="00B67753">
              <w:rPr>
                <w:rFonts w:eastAsia="MS Mincho" w:cs="Arial"/>
                <w:szCs w:val="18"/>
                <w:lang w:val="en-US" w:eastAsia="ja-JP"/>
              </w:rPr>
              <w:t>For WiFi STAs, cell selection is based on RSS (Received signal power strength) of WiFi APs. RSS threshold is -82 dBm.</w:t>
            </w:r>
          </w:p>
        </w:tc>
      </w:tr>
      <w:tr w:rsidR="00D15804" w:rsidRPr="00473766" w:rsidTr="00A8556C">
        <w:trPr>
          <w:cantSplit/>
          <w:tblHeader/>
          <w:jc w:val="center"/>
        </w:trPr>
        <w:tc>
          <w:tcPr>
            <w:tcW w:w="2808" w:type="dxa"/>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UE Bandwidth</w:t>
            </w:r>
          </w:p>
        </w:tc>
        <w:tc>
          <w:tcPr>
            <w:tcW w:w="6768" w:type="dxa"/>
            <w:gridSpan w:val="2"/>
            <w:shd w:val="clear" w:color="auto" w:fill="auto"/>
            <w:vAlign w:val="center"/>
          </w:tcPr>
          <w:p w:rsidR="00D15804" w:rsidRDefault="00D15804" w:rsidP="00A8556C">
            <w:pPr>
              <w:rPr>
                <w:rFonts w:ascii="Arial" w:eastAsia="MS Mincho" w:hAnsi="Arial" w:cs="Arial"/>
                <w:sz w:val="18"/>
                <w:szCs w:val="18"/>
                <w:lang w:eastAsia="ja-JP"/>
              </w:rPr>
            </w:pPr>
            <w:r w:rsidRPr="00B67753">
              <w:rPr>
                <w:rFonts w:ascii="Arial" w:eastAsia="MS Mincho" w:hAnsi="Arial" w:cs="Arial"/>
                <w:sz w:val="18"/>
                <w:szCs w:val="18"/>
                <w:lang w:eastAsia="ja-JP"/>
              </w:rPr>
              <w:t xml:space="preserve">UE bandwidth for LAA: 10 MHz licensed + 20 MHz unlicensed </w:t>
            </w:r>
          </w:p>
          <w:p w:rsidR="00D15804" w:rsidRPr="00B67753" w:rsidRDefault="00D15804" w:rsidP="00A8556C">
            <w:pPr>
              <w:rPr>
                <w:rFonts w:ascii="Arial" w:eastAsia="MS Mincho" w:hAnsi="Arial" w:cs="Arial"/>
                <w:sz w:val="18"/>
                <w:szCs w:val="18"/>
                <w:lang w:eastAsia="ja-JP"/>
              </w:rPr>
            </w:pPr>
            <w:r w:rsidRPr="00B67753">
              <w:rPr>
                <w:rFonts w:ascii="Arial" w:eastAsia="MS Mincho" w:hAnsi="Arial" w:cs="Arial"/>
                <w:sz w:val="18"/>
                <w:szCs w:val="18"/>
                <w:lang w:eastAsia="ja-JP"/>
              </w:rPr>
              <w:t>UE bandwidth for Wi-Fi: 20 MHz unlicensed</w:t>
            </w:r>
          </w:p>
        </w:tc>
      </w:tr>
      <w:tr w:rsidR="00D15804" w:rsidRPr="00473766" w:rsidTr="00A8556C">
        <w:trPr>
          <w:cantSplit/>
          <w:tblHeader/>
          <w:jc w:val="center"/>
        </w:trPr>
        <w:tc>
          <w:tcPr>
            <w:tcW w:w="2808" w:type="dxa"/>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Network synchronization</w:t>
            </w:r>
          </w:p>
        </w:tc>
        <w:tc>
          <w:tcPr>
            <w:tcW w:w="6768" w:type="dxa"/>
            <w:gridSpan w:val="2"/>
            <w:shd w:val="clear" w:color="auto" w:fill="auto"/>
            <w:vAlign w:val="center"/>
          </w:tcPr>
          <w:p w:rsidR="00D15804" w:rsidRPr="00C07031" w:rsidRDefault="00D15804" w:rsidP="00A8556C">
            <w:pPr>
              <w:pStyle w:val="TAL"/>
              <w:rPr>
                <w:lang w:eastAsia="zh-CN"/>
              </w:rPr>
            </w:pPr>
            <w:r w:rsidRPr="00C07031">
              <w:rPr>
                <w:lang w:eastAsia="zh-CN"/>
              </w:rPr>
              <w:t>For the same operator, the network is synchronized.</w:t>
            </w:r>
          </w:p>
          <w:p w:rsidR="00D15804" w:rsidRPr="00B67753" w:rsidRDefault="00D15804" w:rsidP="00A8556C">
            <w:pPr>
              <w:pStyle w:val="TAL"/>
              <w:rPr>
                <w:lang w:eastAsia="zh-CN"/>
              </w:rPr>
            </w:pPr>
            <w:r w:rsidRPr="00C07031">
              <w:rPr>
                <w:lang w:eastAsia="zh-CN"/>
              </w:rPr>
              <w:t>Asynchronous between different operators.</w:t>
            </w:r>
          </w:p>
        </w:tc>
      </w:tr>
      <w:tr w:rsidR="00D15804" w:rsidRPr="00473766" w:rsidTr="00A8556C">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Performance metrics</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D15804" w:rsidRPr="00A47D05" w:rsidRDefault="00D15804" w:rsidP="00D15804">
            <w:pPr>
              <w:pStyle w:val="BodyText"/>
              <w:numPr>
                <w:ilvl w:val="0"/>
                <w:numId w:val="14"/>
              </w:numPr>
              <w:overflowPunct/>
              <w:autoSpaceDE/>
              <w:autoSpaceDN/>
              <w:adjustRightInd/>
              <w:jc w:val="both"/>
              <w:textAlignment w:val="auto"/>
              <w:rPr>
                <w:rFonts w:ascii="Arial" w:hAnsi="Arial" w:cs="Arial"/>
                <w:sz w:val="18"/>
                <w:lang w:eastAsia="ja-JP"/>
              </w:rPr>
            </w:pPr>
            <w:r w:rsidRPr="00A47D05">
              <w:rPr>
                <w:rFonts w:ascii="Arial" w:hAnsi="Arial" w:cs="Arial"/>
                <w:sz w:val="18"/>
                <w:lang w:eastAsia="ja-JP"/>
              </w:rPr>
              <w:t>User perceived throughput (UPT)</w:t>
            </w:r>
          </w:p>
          <w:p w:rsidR="00D15804" w:rsidRPr="00A47D05" w:rsidRDefault="00D15804" w:rsidP="00D15804">
            <w:pPr>
              <w:pStyle w:val="BodyText"/>
              <w:numPr>
                <w:ilvl w:val="1"/>
                <w:numId w:val="14"/>
              </w:numPr>
              <w:overflowPunct/>
              <w:autoSpaceDE/>
              <w:autoSpaceDN/>
              <w:adjustRightInd/>
              <w:jc w:val="both"/>
              <w:textAlignment w:val="auto"/>
              <w:rPr>
                <w:rFonts w:ascii="Arial" w:hAnsi="Arial" w:cs="Arial"/>
                <w:sz w:val="18"/>
                <w:lang w:eastAsia="ja-JP"/>
              </w:rPr>
            </w:pPr>
            <w:r w:rsidRPr="00A47D05">
              <w:rPr>
                <w:rFonts w:ascii="Arial" w:hAnsi="Arial" w:cs="Arial"/>
                <w:sz w:val="18"/>
                <w:lang w:eastAsia="ja-JP"/>
              </w:rPr>
              <w:t>File throughput is calculated per file</w:t>
            </w:r>
          </w:p>
          <w:p w:rsidR="00D15804" w:rsidRPr="00A47D05" w:rsidRDefault="00D15804" w:rsidP="00D15804">
            <w:pPr>
              <w:pStyle w:val="BodyText"/>
              <w:numPr>
                <w:ilvl w:val="1"/>
                <w:numId w:val="14"/>
              </w:numPr>
              <w:overflowPunct/>
              <w:autoSpaceDE/>
              <w:autoSpaceDN/>
              <w:adjustRightInd/>
              <w:jc w:val="both"/>
              <w:textAlignment w:val="auto"/>
              <w:rPr>
                <w:rFonts w:ascii="Arial" w:hAnsi="Arial" w:cs="Arial"/>
                <w:sz w:val="18"/>
                <w:lang w:eastAsia="ja-JP"/>
              </w:rPr>
            </w:pPr>
            <w:r w:rsidRPr="00A47D05">
              <w:rPr>
                <w:rFonts w:ascii="Arial" w:hAnsi="Arial" w:cs="Arial"/>
                <w:sz w:val="18"/>
                <w:lang w:eastAsia="ja-JP"/>
              </w:rPr>
              <w:t xml:space="preserve">Unfinished files should be incorporated in the UPT calculation. </w:t>
            </w:r>
          </w:p>
          <w:p w:rsidR="00D15804" w:rsidRPr="00A47D05" w:rsidRDefault="00D15804" w:rsidP="00D15804">
            <w:pPr>
              <w:pStyle w:val="BodyText"/>
              <w:numPr>
                <w:ilvl w:val="2"/>
                <w:numId w:val="14"/>
              </w:numPr>
              <w:overflowPunct/>
              <w:autoSpaceDE/>
              <w:autoSpaceDN/>
              <w:adjustRightInd/>
              <w:jc w:val="both"/>
              <w:textAlignment w:val="auto"/>
              <w:rPr>
                <w:rFonts w:ascii="Arial" w:hAnsi="Arial" w:cs="Arial"/>
                <w:sz w:val="18"/>
                <w:lang w:eastAsia="ja-JP"/>
              </w:rPr>
            </w:pPr>
            <w:r w:rsidRPr="00A47D05">
              <w:rPr>
                <w:rFonts w:ascii="Arial" w:hAnsi="Arial" w:cs="Arial"/>
                <w:sz w:val="18"/>
                <w:lang w:eastAsia="ja-JP"/>
              </w:rPr>
              <w:t>The number of served bits (possibly zero) of an unfinished file by the end of the simulation is divided by the served time (simulation end time – file arrival time).</w:t>
            </w:r>
          </w:p>
          <w:p w:rsidR="00D15804" w:rsidRPr="00A47D05" w:rsidRDefault="00D15804" w:rsidP="00D15804">
            <w:pPr>
              <w:pStyle w:val="BodyText"/>
              <w:numPr>
                <w:ilvl w:val="1"/>
                <w:numId w:val="14"/>
              </w:numPr>
              <w:overflowPunct/>
              <w:autoSpaceDE/>
              <w:autoSpaceDN/>
              <w:adjustRightInd/>
              <w:jc w:val="both"/>
              <w:textAlignment w:val="auto"/>
              <w:rPr>
                <w:rFonts w:ascii="Arial" w:hAnsi="Arial" w:cs="Arial"/>
                <w:sz w:val="18"/>
                <w:lang w:eastAsia="ja-JP"/>
              </w:rPr>
            </w:pPr>
            <w:r w:rsidRPr="00A47D05">
              <w:rPr>
                <w:rFonts w:ascii="Arial" w:hAnsi="Arial" w:cs="Arial"/>
                <w:sz w:val="18"/>
                <w:lang w:eastAsia="ja-JP"/>
              </w:rPr>
              <w:t>User throughput is the average of all its file throughputs</w:t>
            </w:r>
          </w:p>
          <w:p w:rsidR="00D15804" w:rsidRPr="00A47D05" w:rsidRDefault="00D15804" w:rsidP="00D15804">
            <w:pPr>
              <w:pStyle w:val="BodyText"/>
              <w:numPr>
                <w:ilvl w:val="0"/>
                <w:numId w:val="14"/>
              </w:numPr>
              <w:overflowPunct/>
              <w:autoSpaceDE/>
              <w:autoSpaceDN/>
              <w:adjustRightInd/>
              <w:jc w:val="both"/>
              <w:textAlignment w:val="auto"/>
              <w:rPr>
                <w:rFonts w:ascii="Arial" w:hAnsi="Arial" w:cs="Arial"/>
                <w:sz w:val="18"/>
                <w:lang w:eastAsia="ja-JP"/>
              </w:rPr>
            </w:pPr>
            <w:r w:rsidRPr="00A47D05">
              <w:rPr>
                <w:rFonts w:ascii="Arial" w:hAnsi="Arial" w:cs="Arial"/>
                <w:sz w:val="18"/>
                <w:lang w:eastAsia="ja-JP"/>
              </w:rPr>
              <w:t>Latency (From packet arrival in devices (eNB, AP, UE, STA) MAC buffer to successful transmission (including retransmission) of packet)</w:t>
            </w:r>
          </w:p>
          <w:p w:rsidR="00D15804" w:rsidRPr="00FA430E" w:rsidRDefault="00D15804" w:rsidP="00FA430E">
            <w:pPr>
              <w:pStyle w:val="BodyText"/>
              <w:numPr>
                <w:ilvl w:val="1"/>
                <w:numId w:val="14"/>
              </w:numPr>
              <w:overflowPunct/>
              <w:autoSpaceDE/>
              <w:autoSpaceDN/>
              <w:adjustRightInd/>
              <w:jc w:val="both"/>
              <w:textAlignment w:val="auto"/>
              <w:rPr>
                <w:rFonts w:ascii="Arial" w:hAnsi="Arial" w:cs="Arial"/>
                <w:sz w:val="18"/>
                <w:lang w:eastAsia="ja-JP"/>
              </w:rPr>
            </w:pPr>
            <w:r w:rsidRPr="00A47D05">
              <w:rPr>
                <w:rFonts w:ascii="Arial" w:hAnsi="Arial" w:cs="Arial"/>
                <w:sz w:val="18"/>
                <w:lang w:eastAsia="ja-JP"/>
              </w:rPr>
              <w:t>Latency CDF</w:t>
            </w:r>
          </w:p>
        </w:tc>
      </w:tr>
    </w:tbl>
    <w:p w:rsidR="00D15804" w:rsidRPr="00562512" w:rsidRDefault="00D15804" w:rsidP="00D15804">
      <w:pPr>
        <w:spacing w:before="120" w:after="120" w:line="276" w:lineRule="auto"/>
        <w:jc w:val="both"/>
        <w:rPr>
          <w:rFonts w:eastAsia="Arial Unicode MS" w:cs="Arial"/>
          <w:kern w:val="2"/>
          <w:lang w:eastAsia="zh-CN"/>
        </w:rPr>
      </w:pPr>
    </w:p>
    <w:p w:rsidR="00D15804" w:rsidRDefault="00D15804" w:rsidP="00D15804">
      <w:pPr>
        <w:pStyle w:val="Quote"/>
        <w:numPr>
          <w:ilvl w:val="0"/>
          <w:numId w:val="13"/>
        </w:numPr>
        <w:rPr>
          <w:rFonts w:eastAsia="SimSun"/>
          <w:i w:val="0"/>
          <w:sz w:val="24"/>
          <w:szCs w:val="24"/>
          <w:lang w:eastAsia="zh-CN"/>
        </w:rPr>
      </w:pPr>
      <w:r w:rsidRPr="00EF4761">
        <w:rPr>
          <w:rFonts w:eastAsia="SimSun"/>
          <w:i w:val="0"/>
          <w:sz w:val="24"/>
          <w:szCs w:val="24"/>
          <w:lang w:eastAsia="zh-CN"/>
        </w:rPr>
        <w:t>Simulation Results</w:t>
      </w:r>
    </w:p>
    <w:p w:rsidR="003A3CDD" w:rsidRPr="003A3CDD" w:rsidRDefault="003A3CDD" w:rsidP="003A3CDD">
      <w:pPr>
        <w:jc w:val="center"/>
        <w:rPr>
          <w:rFonts w:eastAsia="SimSun"/>
          <w:lang w:eastAsia="zh-CN"/>
        </w:rPr>
      </w:pPr>
      <w:r>
        <w:rPr>
          <w:rFonts w:eastAsia="SimSun"/>
          <w:lang w:eastAsia="zh-CN"/>
        </w:rPr>
        <w:t xml:space="preserve">Table A.1 </w:t>
      </w:r>
      <w:r w:rsidRPr="00A22B7A">
        <w:rPr>
          <w:rFonts w:eastAsia="SimSun"/>
          <w:lang w:eastAsia="zh-CN"/>
        </w:rPr>
        <w:t>CW size adjust based on UE HARQ-NACK</w:t>
      </w:r>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7"/>
        <w:gridCol w:w="709"/>
        <w:gridCol w:w="924"/>
        <w:gridCol w:w="958"/>
        <w:gridCol w:w="992"/>
        <w:gridCol w:w="992"/>
        <w:gridCol w:w="992"/>
        <w:gridCol w:w="993"/>
      </w:tblGrid>
      <w:tr w:rsidR="00A8556C" w:rsidRPr="00A22B7A" w:rsidTr="0035356D">
        <w:trPr>
          <w:trHeight w:val="300"/>
          <w:jc w:val="center"/>
        </w:trPr>
        <w:tc>
          <w:tcPr>
            <w:tcW w:w="1946" w:type="dxa"/>
            <w:gridSpan w:val="2"/>
            <w:vMerge w:val="restart"/>
            <w:shd w:val="clear" w:color="auto" w:fill="auto"/>
            <w:hideMark/>
          </w:tcPr>
          <w:p w:rsidR="00A8556C" w:rsidRPr="00A22B7A" w:rsidRDefault="00A8556C" w:rsidP="00A8556C">
            <w:pPr>
              <w:spacing w:before="100" w:beforeAutospacing="1" w:after="100" w:afterAutospacing="1" w:line="276" w:lineRule="auto"/>
              <w:jc w:val="both"/>
              <w:rPr>
                <w:rFonts w:eastAsia="SimSun"/>
                <w:lang w:eastAsia="zh-CN"/>
              </w:rPr>
            </w:pPr>
            <w:r w:rsidRPr="00A22B7A">
              <w:rPr>
                <w:rFonts w:eastAsia="SimSun"/>
                <w:lang w:eastAsia="zh-CN"/>
              </w:rPr>
              <w:t>Reported parameters</w:t>
            </w:r>
          </w:p>
        </w:tc>
        <w:tc>
          <w:tcPr>
            <w:tcW w:w="5851" w:type="dxa"/>
            <w:gridSpan w:val="6"/>
            <w:shd w:val="clear" w:color="auto" w:fill="auto"/>
            <w:hideMark/>
          </w:tcPr>
          <w:p w:rsidR="00A8556C" w:rsidRPr="00A22B7A" w:rsidRDefault="00A8556C" w:rsidP="0035356D">
            <w:pPr>
              <w:spacing w:before="100" w:beforeAutospacing="1" w:after="100" w:afterAutospacing="1" w:line="276" w:lineRule="auto"/>
              <w:jc w:val="center"/>
              <w:rPr>
                <w:rFonts w:eastAsia="SimSun"/>
                <w:u w:val="single"/>
                <w:lang w:eastAsia="zh-CN"/>
              </w:rPr>
            </w:pPr>
            <w:r w:rsidRPr="00A22B7A">
              <w:rPr>
                <w:rFonts w:eastAsia="SimSun"/>
                <w:lang w:eastAsia="zh-CN"/>
              </w:rPr>
              <w:t>CW size adjust based on UE HARQ-NACK</w:t>
            </w:r>
          </w:p>
        </w:tc>
      </w:tr>
      <w:tr w:rsidR="00A8556C" w:rsidRPr="00A22B7A" w:rsidTr="0035356D">
        <w:trPr>
          <w:trHeight w:val="300"/>
          <w:jc w:val="center"/>
        </w:trPr>
        <w:tc>
          <w:tcPr>
            <w:tcW w:w="1946" w:type="dxa"/>
            <w:gridSpan w:val="2"/>
            <w:vMerge/>
            <w:shd w:val="clear" w:color="auto" w:fill="auto"/>
            <w:hideMark/>
          </w:tcPr>
          <w:p w:rsidR="00A8556C" w:rsidRPr="00A22B7A" w:rsidRDefault="00A8556C" w:rsidP="00A8556C">
            <w:pPr>
              <w:spacing w:before="100" w:beforeAutospacing="1" w:after="100" w:afterAutospacing="1" w:line="276" w:lineRule="auto"/>
              <w:jc w:val="both"/>
              <w:rPr>
                <w:rFonts w:eastAsia="SimSun"/>
                <w:lang w:eastAsia="zh-CN"/>
              </w:rPr>
            </w:pPr>
          </w:p>
        </w:tc>
        <w:tc>
          <w:tcPr>
            <w:tcW w:w="924" w:type="dxa"/>
            <w:shd w:val="clear" w:color="auto" w:fill="auto"/>
            <w:hideMark/>
          </w:tcPr>
          <w:p w:rsidR="00A8556C" w:rsidRPr="00A22B7A" w:rsidRDefault="00A8556C" w:rsidP="0035356D">
            <w:pPr>
              <w:spacing w:before="100" w:beforeAutospacing="1" w:after="100" w:afterAutospacing="1" w:line="276" w:lineRule="auto"/>
              <w:jc w:val="center"/>
              <w:rPr>
                <w:rFonts w:eastAsia="SimSun"/>
                <w:lang w:eastAsia="zh-CN"/>
              </w:rPr>
            </w:pPr>
            <w:r w:rsidRPr="00A22B7A">
              <w:rPr>
                <w:rFonts w:eastAsia="SimSun"/>
                <w:lang w:eastAsia="zh-CN"/>
              </w:rPr>
              <w:t>Op1</w:t>
            </w:r>
          </w:p>
        </w:tc>
        <w:tc>
          <w:tcPr>
            <w:tcW w:w="958" w:type="dxa"/>
            <w:shd w:val="clear" w:color="auto" w:fill="auto"/>
            <w:hideMark/>
          </w:tcPr>
          <w:p w:rsidR="00A8556C" w:rsidRPr="00A22B7A" w:rsidRDefault="00A8556C" w:rsidP="0035356D">
            <w:pPr>
              <w:spacing w:before="100" w:beforeAutospacing="1" w:after="100" w:afterAutospacing="1" w:line="276" w:lineRule="auto"/>
              <w:jc w:val="center"/>
              <w:rPr>
                <w:rFonts w:eastAsia="SimSun"/>
                <w:lang w:eastAsia="zh-CN"/>
              </w:rPr>
            </w:pPr>
            <w:r w:rsidRPr="00A22B7A">
              <w:rPr>
                <w:rFonts w:eastAsia="SimSun"/>
                <w:lang w:eastAsia="zh-CN"/>
              </w:rPr>
              <w:t>Op2</w:t>
            </w:r>
          </w:p>
        </w:tc>
        <w:tc>
          <w:tcPr>
            <w:tcW w:w="992" w:type="dxa"/>
            <w:shd w:val="clear" w:color="auto" w:fill="auto"/>
            <w:hideMark/>
          </w:tcPr>
          <w:p w:rsidR="00A8556C" w:rsidRPr="00A22B7A" w:rsidRDefault="00A8556C" w:rsidP="0035356D">
            <w:pPr>
              <w:spacing w:before="100" w:beforeAutospacing="1" w:after="100" w:afterAutospacing="1" w:line="276" w:lineRule="auto"/>
              <w:jc w:val="center"/>
              <w:rPr>
                <w:rFonts w:eastAsia="SimSun"/>
                <w:lang w:eastAsia="zh-CN"/>
              </w:rPr>
            </w:pPr>
            <w:r w:rsidRPr="00A22B7A">
              <w:rPr>
                <w:rFonts w:eastAsia="SimSun"/>
                <w:lang w:eastAsia="zh-CN"/>
              </w:rPr>
              <w:t>Op1</w:t>
            </w:r>
          </w:p>
        </w:tc>
        <w:tc>
          <w:tcPr>
            <w:tcW w:w="992" w:type="dxa"/>
            <w:shd w:val="clear" w:color="auto" w:fill="auto"/>
            <w:hideMark/>
          </w:tcPr>
          <w:p w:rsidR="00A8556C" w:rsidRPr="00A22B7A" w:rsidRDefault="00A8556C" w:rsidP="0035356D">
            <w:pPr>
              <w:spacing w:before="100" w:beforeAutospacing="1" w:after="100" w:afterAutospacing="1" w:line="276" w:lineRule="auto"/>
              <w:jc w:val="center"/>
              <w:rPr>
                <w:rFonts w:eastAsia="SimSun"/>
                <w:lang w:eastAsia="zh-CN"/>
              </w:rPr>
            </w:pPr>
            <w:r w:rsidRPr="00A22B7A">
              <w:rPr>
                <w:rFonts w:eastAsia="SimSun"/>
                <w:lang w:eastAsia="zh-CN"/>
              </w:rPr>
              <w:t>Op2</w:t>
            </w:r>
          </w:p>
        </w:tc>
        <w:tc>
          <w:tcPr>
            <w:tcW w:w="992" w:type="dxa"/>
            <w:shd w:val="clear" w:color="auto" w:fill="auto"/>
            <w:hideMark/>
          </w:tcPr>
          <w:p w:rsidR="00A8556C" w:rsidRPr="00A22B7A" w:rsidRDefault="00A8556C" w:rsidP="0035356D">
            <w:pPr>
              <w:spacing w:before="100" w:beforeAutospacing="1" w:after="100" w:afterAutospacing="1" w:line="276" w:lineRule="auto"/>
              <w:jc w:val="center"/>
              <w:rPr>
                <w:rFonts w:eastAsia="SimSun"/>
                <w:lang w:eastAsia="zh-CN"/>
              </w:rPr>
            </w:pPr>
            <w:r w:rsidRPr="00A22B7A">
              <w:rPr>
                <w:rFonts w:eastAsia="SimSun"/>
                <w:lang w:eastAsia="zh-CN"/>
              </w:rPr>
              <w:t>Op1</w:t>
            </w:r>
          </w:p>
        </w:tc>
        <w:tc>
          <w:tcPr>
            <w:tcW w:w="993" w:type="dxa"/>
            <w:shd w:val="clear" w:color="auto" w:fill="auto"/>
            <w:hideMark/>
          </w:tcPr>
          <w:p w:rsidR="00A8556C" w:rsidRPr="00A22B7A" w:rsidRDefault="00A8556C" w:rsidP="0035356D">
            <w:pPr>
              <w:spacing w:before="100" w:beforeAutospacing="1" w:after="100" w:afterAutospacing="1" w:line="276" w:lineRule="auto"/>
              <w:jc w:val="center"/>
              <w:rPr>
                <w:rFonts w:eastAsia="SimSun"/>
                <w:lang w:eastAsia="zh-CN"/>
              </w:rPr>
            </w:pPr>
            <w:r w:rsidRPr="00A22B7A">
              <w:rPr>
                <w:rFonts w:eastAsia="SimSun"/>
                <w:lang w:eastAsia="zh-CN"/>
              </w:rPr>
              <w:t>Op2</w:t>
            </w:r>
          </w:p>
        </w:tc>
      </w:tr>
      <w:tr w:rsidR="00A22B7A" w:rsidRPr="00A22B7A" w:rsidTr="0035356D">
        <w:trPr>
          <w:trHeight w:val="315"/>
          <w:jc w:val="center"/>
        </w:trPr>
        <w:tc>
          <w:tcPr>
            <w:tcW w:w="1237" w:type="dxa"/>
            <w:vMerge w:val="restart"/>
            <w:shd w:val="clear" w:color="auto" w:fill="auto"/>
            <w:vAlign w:val="center"/>
            <w:hideMark/>
          </w:tcPr>
          <w:p w:rsidR="00A22B7A" w:rsidRPr="00A22B7A" w:rsidRDefault="00A22B7A" w:rsidP="00A8556C">
            <w:pPr>
              <w:spacing w:before="100" w:beforeAutospacing="1" w:after="100" w:afterAutospacing="1" w:line="276" w:lineRule="auto"/>
              <w:jc w:val="both"/>
              <w:rPr>
                <w:rFonts w:eastAsia="SimSun"/>
                <w:lang w:eastAsia="zh-CN"/>
              </w:rPr>
            </w:pPr>
            <w:r w:rsidRPr="00A22B7A">
              <w:rPr>
                <w:rFonts w:eastAsia="SimSun"/>
                <w:lang w:eastAsia="zh-CN"/>
              </w:rPr>
              <w:t>UPT CDF</w:t>
            </w:r>
            <w:r w:rsidRPr="00A22B7A">
              <w:rPr>
                <w:rFonts w:eastAsia="SimSun"/>
                <w:lang w:eastAsia="zh-CN"/>
              </w:rPr>
              <w:br/>
              <w:t>[Mbps]</w:t>
            </w:r>
          </w:p>
          <w:p w:rsidR="00A22B7A" w:rsidRPr="00A22B7A" w:rsidRDefault="00A22B7A" w:rsidP="00A8556C">
            <w:pPr>
              <w:spacing w:before="100" w:beforeAutospacing="1" w:after="100" w:afterAutospacing="1" w:line="276" w:lineRule="auto"/>
              <w:jc w:val="both"/>
              <w:rPr>
                <w:rFonts w:eastAsia="SimSun"/>
                <w:lang w:eastAsia="zh-CN"/>
              </w:rPr>
            </w:pPr>
          </w:p>
        </w:tc>
        <w:tc>
          <w:tcPr>
            <w:tcW w:w="709" w:type="dxa"/>
            <w:shd w:val="clear" w:color="auto" w:fill="auto"/>
            <w:hideMark/>
          </w:tcPr>
          <w:p w:rsidR="00A22B7A" w:rsidRPr="00A22B7A" w:rsidRDefault="00A22B7A" w:rsidP="00A8556C">
            <w:pPr>
              <w:spacing w:before="100" w:beforeAutospacing="1" w:after="100" w:afterAutospacing="1" w:line="276" w:lineRule="auto"/>
              <w:jc w:val="both"/>
              <w:rPr>
                <w:rFonts w:eastAsia="SimSun"/>
                <w:lang w:eastAsia="zh-CN"/>
              </w:rPr>
            </w:pPr>
            <w:r w:rsidRPr="00A22B7A">
              <w:rPr>
                <w:rFonts w:eastAsia="SimSun"/>
                <w:lang w:eastAsia="zh-CN"/>
              </w:rPr>
              <w:t>5%</w:t>
            </w:r>
          </w:p>
        </w:tc>
        <w:tc>
          <w:tcPr>
            <w:tcW w:w="924"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52.083</w:t>
            </w:r>
          </w:p>
        </w:tc>
        <w:tc>
          <w:tcPr>
            <w:tcW w:w="958"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54.829</w:t>
            </w:r>
          </w:p>
        </w:tc>
        <w:tc>
          <w:tcPr>
            <w:tcW w:w="992"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14.635</w:t>
            </w:r>
          </w:p>
        </w:tc>
        <w:tc>
          <w:tcPr>
            <w:tcW w:w="992"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26.999</w:t>
            </w:r>
          </w:p>
        </w:tc>
        <w:tc>
          <w:tcPr>
            <w:tcW w:w="992" w:type="dxa"/>
            <w:shd w:val="clear" w:color="auto" w:fill="auto"/>
            <w:noWrap/>
            <w:hideMark/>
          </w:tcPr>
          <w:p w:rsidR="00A22B7A" w:rsidRPr="00A22B7A" w:rsidRDefault="00A22B7A" w:rsidP="003A3CDD">
            <w:r w:rsidRPr="00A22B7A">
              <w:t xml:space="preserve">3.414 </w:t>
            </w:r>
          </w:p>
        </w:tc>
        <w:tc>
          <w:tcPr>
            <w:tcW w:w="993" w:type="dxa"/>
            <w:shd w:val="clear" w:color="auto" w:fill="auto"/>
            <w:noWrap/>
            <w:hideMark/>
          </w:tcPr>
          <w:p w:rsidR="00A22B7A" w:rsidRPr="00A22B7A" w:rsidRDefault="00A22B7A" w:rsidP="003A3CDD">
            <w:r w:rsidRPr="00A22B7A">
              <w:t xml:space="preserve">4.541 </w:t>
            </w:r>
          </w:p>
        </w:tc>
      </w:tr>
      <w:tr w:rsidR="00A22B7A" w:rsidRPr="00A22B7A" w:rsidTr="0035356D">
        <w:trPr>
          <w:trHeight w:val="300"/>
          <w:jc w:val="center"/>
        </w:trPr>
        <w:tc>
          <w:tcPr>
            <w:tcW w:w="1237" w:type="dxa"/>
            <w:vMerge/>
            <w:vAlign w:val="center"/>
            <w:hideMark/>
          </w:tcPr>
          <w:p w:rsidR="00A22B7A" w:rsidRPr="00A22B7A" w:rsidRDefault="00A22B7A" w:rsidP="00A8556C">
            <w:pPr>
              <w:spacing w:before="100" w:beforeAutospacing="1" w:after="100" w:afterAutospacing="1" w:line="276" w:lineRule="auto"/>
              <w:jc w:val="both"/>
              <w:rPr>
                <w:rFonts w:eastAsia="SimSun"/>
                <w:lang w:eastAsia="zh-CN"/>
              </w:rPr>
            </w:pPr>
          </w:p>
        </w:tc>
        <w:tc>
          <w:tcPr>
            <w:tcW w:w="709" w:type="dxa"/>
            <w:shd w:val="clear" w:color="auto" w:fill="auto"/>
            <w:hideMark/>
          </w:tcPr>
          <w:p w:rsidR="00A22B7A" w:rsidRPr="00A22B7A" w:rsidRDefault="00A22B7A" w:rsidP="00A8556C">
            <w:pPr>
              <w:spacing w:before="100" w:beforeAutospacing="1" w:after="100" w:afterAutospacing="1" w:line="276" w:lineRule="auto"/>
              <w:jc w:val="both"/>
              <w:rPr>
                <w:rFonts w:eastAsia="SimSun"/>
                <w:lang w:eastAsia="zh-CN"/>
              </w:rPr>
            </w:pPr>
            <w:r w:rsidRPr="00A22B7A">
              <w:rPr>
                <w:rFonts w:eastAsia="SimSun"/>
                <w:lang w:eastAsia="zh-CN"/>
              </w:rPr>
              <w:t>50%</w:t>
            </w:r>
          </w:p>
        </w:tc>
        <w:tc>
          <w:tcPr>
            <w:tcW w:w="924"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71.656</w:t>
            </w:r>
          </w:p>
        </w:tc>
        <w:tc>
          <w:tcPr>
            <w:tcW w:w="958"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75.532</w:t>
            </w:r>
          </w:p>
        </w:tc>
        <w:tc>
          <w:tcPr>
            <w:tcW w:w="992"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33.374</w:t>
            </w:r>
          </w:p>
        </w:tc>
        <w:tc>
          <w:tcPr>
            <w:tcW w:w="992"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34.751</w:t>
            </w:r>
          </w:p>
        </w:tc>
        <w:tc>
          <w:tcPr>
            <w:tcW w:w="992" w:type="dxa"/>
            <w:shd w:val="clear" w:color="auto" w:fill="auto"/>
            <w:hideMark/>
          </w:tcPr>
          <w:p w:rsidR="00A22B7A" w:rsidRPr="00A22B7A" w:rsidRDefault="00A22B7A" w:rsidP="003A3CDD">
            <w:r w:rsidRPr="00A22B7A">
              <w:t xml:space="preserve">15.783 </w:t>
            </w:r>
          </w:p>
        </w:tc>
        <w:tc>
          <w:tcPr>
            <w:tcW w:w="993" w:type="dxa"/>
            <w:shd w:val="clear" w:color="auto" w:fill="auto"/>
            <w:hideMark/>
          </w:tcPr>
          <w:p w:rsidR="00A22B7A" w:rsidRPr="00A22B7A" w:rsidRDefault="00A22B7A" w:rsidP="003A3CDD">
            <w:r w:rsidRPr="00A22B7A">
              <w:t xml:space="preserve">12.313 </w:t>
            </w:r>
          </w:p>
        </w:tc>
      </w:tr>
      <w:tr w:rsidR="00A22B7A" w:rsidRPr="00A22B7A" w:rsidTr="0035356D">
        <w:trPr>
          <w:trHeight w:val="300"/>
          <w:jc w:val="center"/>
        </w:trPr>
        <w:tc>
          <w:tcPr>
            <w:tcW w:w="1237" w:type="dxa"/>
            <w:vMerge/>
            <w:vAlign w:val="center"/>
            <w:hideMark/>
          </w:tcPr>
          <w:p w:rsidR="00A22B7A" w:rsidRPr="00A22B7A" w:rsidRDefault="00A22B7A" w:rsidP="00A8556C">
            <w:pPr>
              <w:spacing w:before="100" w:beforeAutospacing="1" w:after="100" w:afterAutospacing="1" w:line="276" w:lineRule="auto"/>
              <w:jc w:val="both"/>
              <w:rPr>
                <w:rFonts w:eastAsia="SimSun"/>
                <w:lang w:eastAsia="zh-CN"/>
              </w:rPr>
            </w:pPr>
          </w:p>
        </w:tc>
        <w:tc>
          <w:tcPr>
            <w:tcW w:w="709" w:type="dxa"/>
            <w:shd w:val="clear" w:color="auto" w:fill="auto"/>
            <w:hideMark/>
          </w:tcPr>
          <w:p w:rsidR="00A22B7A" w:rsidRPr="00A22B7A" w:rsidRDefault="00A22B7A" w:rsidP="00A8556C">
            <w:pPr>
              <w:spacing w:before="100" w:beforeAutospacing="1" w:after="100" w:afterAutospacing="1" w:line="276" w:lineRule="auto"/>
              <w:jc w:val="both"/>
              <w:rPr>
                <w:rFonts w:eastAsia="SimSun"/>
                <w:lang w:eastAsia="zh-CN"/>
              </w:rPr>
            </w:pPr>
            <w:r w:rsidRPr="00A22B7A">
              <w:rPr>
                <w:rFonts w:eastAsia="SimSun"/>
                <w:lang w:eastAsia="zh-CN"/>
              </w:rPr>
              <w:t>95%</w:t>
            </w:r>
          </w:p>
        </w:tc>
        <w:tc>
          <w:tcPr>
            <w:tcW w:w="924"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98.782</w:t>
            </w:r>
          </w:p>
        </w:tc>
        <w:tc>
          <w:tcPr>
            <w:tcW w:w="958"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90.107</w:t>
            </w:r>
          </w:p>
        </w:tc>
        <w:tc>
          <w:tcPr>
            <w:tcW w:w="992"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77.404</w:t>
            </w:r>
          </w:p>
        </w:tc>
        <w:tc>
          <w:tcPr>
            <w:tcW w:w="992"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66.685</w:t>
            </w:r>
          </w:p>
        </w:tc>
        <w:tc>
          <w:tcPr>
            <w:tcW w:w="992" w:type="dxa"/>
            <w:shd w:val="clear" w:color="auto" w:fill="auto"/>
            <w:hideMark/>
          </w:tcPr>
          <w:p w:rsidR="00A22B7A" w:rsidRPr="00A22B7A" w:rsidRDefault="00A22B7A" w:rsidP="003A3CDD">
            <w:r w:rsidRPr="00A22B7A">
              <w:t xml:space="preserve">52.682 </w:t>
            </w:r>
          </w:p>
        </w:tc>
        <w:tc>
          <w:tcPr>
            <w:tcW w:w="993" w:type="dxa"/>
            <w:shd w:val="clear" w:color="auto" w:fill="auto"/>
            <w:hideMark/>
          </w:tcPr>
          <w:p w:rsidR="00A22B7A" w:rsidRPr="00A22B7A" w:rsidRDefault="00A22B7A" w:rsidP="003A3CDD">
            <w:r w:rsidRPr="00A22B7A">
              <w:t xml:space="preserve">31.930 </w:t>
            </w:r>
          </w:p>
        </w:tc>
      </w:tr>
      <w:tr w:rsidR="00A22B7A" w:rsidRPr="00A22B7A" w:rsidTr="0035356D">
        <w:trPr>
          <w:trHeight w:val="300"/>
          <w:jc w:val="center"/>
        </w:trPr>
        <w:tc>
          <w:tcPr>
            <w:tcW w:w="1237" w:type="dxa"/>
            <w:vMerge/>
            <w:vAlign w:val="center"/>
            <w:hideMark/>
          </w:tcPr>
          <w:p w:rsidR="00A22B7A" w:rsidRPr="00A22B7A" w:rsidRDefault="00A22B7A" w:rsidP="00A8556C">
            <w:pPr>
              <w:spacing w:before="100" w:beforeAutospacing="1" w:after="100" w:afterAutospacing="1" w:line="276" w:lineRule="auto"/>
              <w:jc w:val="both"/>
              <w:rPr>
                <w:rFonts w:eastAsia="SimSun"/>
                <w:lang w:eastAsia="zh-CN"/>
              </w:rPr>
            </w:pPr>
          </w:p>
        </w:tc>
        <w:tc>
          <w:tcPr>
            <w:tcW w:w="709" w:type="dxa"/>
            <w:shd w:val="clear" w:color="auto" w:fill="auto"/>
            <w:hideMark/>
          </w:tcPr>
          <w:p w:rsidR="00A22B7A" w:rsidRPr="00A22B7A" w:rsidRDefault="00A22B7A" w:rsidP="00A8556C">
            <w:pPr>
              <w:spacing w:before="100" w:beforeAutospacing="1" w:after="100" w:afterAutospacing="1" w:line="276" w:lineRule="auto"/>
              <w:jc w:val="both"/>
              <w:rPr>
                <w:rFonts w:eastAsia="SimSun"/>
                <w:lang w:eastAsia="zh-CN"/>
              </w:rPr>
            </w:pPr>
            <w:r w:rsidRPr="00A22B7A">
              <w:rPr>
                <w:rFonts w:eastAsia="SimSun"/>
                <w:lang w:eastAsia="zh-CN"/>
              </w:rPr>
              <w:t>Mean</w:t>
            </w:r>
          </w:p>
        </w:tc>
        <w:tc>
          <w:tcPr>
            <w:tcW w:w="924"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76.328</w:t>
            </w:r>
          </w:p>
        </w:tc>
        <w:tc>
          <w:tcPr>
            <w:tcW w:w="958"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76.184</w:t>
            </w:r>
          </w:p>
        </w:tc>
        <w:tc>
          <w:tcPr>
            <w:tcW w:w="992"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40.397</w:t>
            </w:r>
          </w:p>
        </w:tc>
        <w:tc>
          <w:tcPr>
            <w:tcW w:w="992"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39.715</w:t>
            </w:r>
          </w:p>
        </w:tc>
        <w:tc>
          <w:tcPr>
            <w:tcW w:w="992" w:type="dxa"/>
            <w:shd w:val="clear" w:color="auto" w:fill="auto"/>
            <w:hideMark/>
          </w:tcPr>
          <w:p w:rsidR="00A22B7A" w:rsidRPr="00A22B7A" w:rsidRDefault="00A22B7A" w:rsidP="003A3CDD">
            <w:r w:rsidRPr="00A22B7A">
              <w:t xml:space="preserve">20.686 </w:t>
            </w:r>
          </w:p>
        </w:tc>
        <w:tc>
          <w:tcPr>
            <w:tcW w:w="993" w:type="dxa"/>
            <w:shd w:val="clear" w:color="auto" w:fill="auto"/>
            <w:hideMark/>
          </w:tcPr>
          <w:p w:rsidR="00A22B7A" w:rsidRPr="00A22B7A" w:rsidRDefault="00A22B7A" w:rsidP="003A3CDD">
            <w:r w:rsidRPr="00A22B7A">
              <w:t xml:space="preserve">15.226 </w:t>
            </w:r>
          </w:p>
        </w:tc>
      </w:tr>
      <w:tr w:rsidR="00A22B7A" w:rsidRPr="00A22B7A" w:rsidTr="0035356D">
        <w:trPr>
          <w:trHeight w:val="300"/>
          <w:jc w:val="center"/>
        </w:trPr>
        <w:tc>
          <w:tcPr>
            <w:tcW w:w="1237" w:type="dxa"/>
            <w:vMerge w:val="restart"/>
            <w:shd w:val="clear" w:color="auto" w:fill="auto"/>
            <w:vAlign w:val="center"/>
            <w:hideMark/>
          </w:tcPr>
          <w:p w:rsidR="00A22B7A" w:rsidRPr="00A22B7A" w:rsidRDefault="00A22B7A" w:rsidP="00A8556C">
            <w:pPr>
              <w:spacing w:before="100" w:beforeAutospacing="1" w:after="100" w:afterAutospacing="1" w:line="276" w:lineRule="auto"/>
              <w:jc w:val="both"/>
              <w:rPr>
                <w:rFonts w:eastAsia="SimSun"/>
                <w:lang w:eastAsia="zh-CN"/>
              </w:rPr>
            </w:pPr>
            <w:r w:rsidRPr="00A22B7A">
              <w:rPr>
                <w:rFonts w:eastAsia="SimSun"/>
                <w:lang w:eastAsia="zh-CN"/>
              </w:rPr>
              <w:t>Delay CDF</w:t>
            </w:r>
            <w:r w:rsidRPr="00A22B7A">
              <w:rPr>
                <w:rFonts w:eastAsia="SimSun"/>
                <w:lang w:eastAsia="zh-CN"/>
              </w:rPr>
              <w:br/>
              <w:t>[s]</w:t>
            </w:r>
          </w:p>
        </w:tc>
        <w:tc>
          <w:tcPr>
            <w:tcW w:w="709" w:type="dxa"/>
            <w:shd w:val="clear" w:color="auto" w:fill="auto"/>
            <w:hideMark/>
          </w:tcPr>
          <w:p w:rsidR="00A22B7A" w:rsidRPr="00A22B7A" w:rsidRDefault="00A22B7A" w:rsidP="00A8556C">
            <w:pPr>
              <w:spacing w:before="100" w:beforeAutospacing="1" w:after="100" w:afterAutospacing="1" w:line="276" w:lineRule="auto"/>
              <w:jc w:val="both"/>
              <w:rPr>
                <w:rFonts w:eastAsia="SimSun"/>
                <w:lang w:eastAsia="zh-CN"/>
              </w:rPr>
            </w:pPr>
            <w:r w:rsidRPr="00A22B7A">
              <w:rPr>
                <w:rFonts w:eastAsia="SimSun"/>
                <w:lang w:eastAsia="zh-CN"/>
              </w:rPr>
              <w:t>5%</w:t>
            </w:r>
          </w:p>
        </w:tc>
        <w:tc>
          <w:tcPr>
            <w:tcW w:w="924"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0.004</w:t>
            </w:r>
          </w:p>
        </w:tc>
        <w:tc>
          <w:tcPr>
            <w:tcW w:w="958"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0.004</w:t>
            </w:r>
          </w:p>
        </w:tc>
        <w:tc>
          <w:tcPr>
            <w:tcW w:w="992"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0.004</w:t>
            </w:r>
          </w:p>
        </w:tc>
        <w:tc>
          <w:tcPr>
            <w:tcW w:w="992"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0.004</w:t>
            </w:r>
          </w:p>
        </w:tc>
        <w:tc>
          <w:tcPr>
            <w:tcW w:w="992" w:type="dxa"/>
            <w:shd w:val="clear" w:color="auto" w:fill="auto"/>
            <w:hideMark/>
          </w:tcPr>
          <w:p w:rsidR="00A22B7A" w:rsidRPr="00A22B7A" w:rsidRDefault="00A22B7A" w:rsidP="003A3CDD">
            <w:r w:rsidRPr="00A22B7A">
              <w:t xml:space="preserve">0.005 </w:t>
            </w:r>
          </w:p>
        </w:tc>
        <w:tc>
          <w:tcPr>
            <w:tcW w:w="993" w:type="dxa"/>
            <w:shd w:val="clear" w:color="auto" w:fill="auto"/>
            <w:hideMark/>
          </w:tcPr>
          <w:p w:rsidR="00A22B7A" w:rsidRPr="00A22B7A" w:rsidRDefault="00A22B7A" w:rsidP="003A3CDD">
            <w:r w:rsidRPr="00A22B7A">
              <w:t xml:space="preserve">0.007 </w:t>
            </w:r>
          </w:p>
        </w:tc>
      </w:tr>
      <w:tr w:rsidR="00A22B7A" w:rsidRPr="00A22B7A" w:rsidTr="0035356D">
        <w:trPr>
          <w:trHeight w:val="300"/>
          <w:jc w:val="center"/>
        </w:trPr>
        <w:tc>
          <w:tcPr>
            <w:tcW w:w="1237" w:type="dxa"/>
            <w:vMerge/>
            <w:vAlign w:val="center"/>
            <w:hideMark/>
          </w:tcPr>
          <w:p w:rsidR="00A22B7A" w:rsidRPr="00A22B7A" w:rsidRDefault="00A22B7A" w:rsidP="00A8556C">
            <w:pPr>
              <w:spacing w:before="100" w:beforeAutospacing="1" w:after="100" w:afterAutospacing="1" w:line="276" w:lineRule="auto"/>
              <w:jc w:val="both"/>
              <w:rPr>
                <w:rFonts w:eastAsia="SimSun"/>
                <w:lang w:eastAsia="zh-CN"/>
              </w:rPr>
            </w:pPr>
          </w:p>
        </w:tc>
        <w:tc>
          <w:tcPr>
            <w:tcW w:w="709" w:type="dxa"/>
            <w:shd w:val="clear" w:color="auto" w:fill="auto"/>
            <w:hideMark/>
          </w:tcPr>
          <w:p w:rsidR="00A22B7A" w:rsidRPr="00A22B7A" w:rsidRDefault="00A22B7A" w:rsidP="00A8556C">
            <w:pPr>
              <w:spacing w:before="100" w:beforeAutospacing="1" w:after="100" w:afterAutospacing="1" w:line="276" w:lineRule="auto"/>
              <w:jc w:val="both"/>
              <w:rPr>
                <w:rFonts w:eastAsia="SimSun"/>
                <w:lang w:eastAsia="zh-CN"/>
              </w:rPr>
            </w:pPr>
            <w:r w:rsidRPr="00A22B7A">
              <w:rPr>
                <w:rFonts w:eastAsia="SimSun"/>
                <w:lang w:eastAsia="zh-CN"/>
              </w:rPr>
              <w:t>50%</w:t>
            </w:r>
          </w:p>
        </w:tc>
        <w:tc>
          <w:tcPr>
            <w:tcW w:w="924"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0.007</w:t>
            </w:r>
          </w:p>
        </w:tc>
        <w:tc>
          <w:tcPr>
            <w:tcW w:w="958"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0.006</w:t>
            </w:r>
          </w:p>
        </w:tc>
        <w:tc>
          <w:tcPr>
            <w:tcW w:w="992"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0.024</w:t>
            </w:r>
          </w:p>
        </w:tc>
        <w:tc>
          <w:tcPr>
            <w:tcW w:w="992"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0.025</w:t>
            </w:r>
          </w:p>
        </w:tc>
        <w:tc>
          <w:tcPr>
            <w:tcW w:w="992" w:type="dxa"/>
            <w:shd w:val="clear" w:color="auto" w:fill="auto"/>
            <w:hideMark/>
          </w:tcPr>
          <w:p w:rsidR="00A22B7A" w:rsidRPr="00A22B7A" w:rsidRDefault="00A22B7A" w:rsidP="003A3CDD">
            <w:r w:rsidRPr="00A22B7A">
              <w:t xml:space="preserve">0.056 </w:t>
            </w:r>
          </w:p>
        </w:tc>
        <w:tc>
          <w:tcPr>
            <w:tcW w:w="993" w:type="dxa"/>
            <w:shd w:val="clear" w:color="auto" w:fill="auto"/>
            <w:hideMark/>
          </w:tcPr>
          <w:p w:rsidR="00A22B7A" w:rsidRPr="00A22B7A" w:rsidRDefault="00A22B7A" w:rsidP="003A3CDD">
            <w:r w:rsidRPr="00A22B7A">
              <w:t xml:space="preserve">0.090 </w:t>
            </w:r>
          </w:p>
        </w:tc>
      </w:tr>
      <w:tr w:rsidR="00A22B7A" w:rsidRPr="00A22B7A" w:rsidTr="0035356D">
        <w:trPr>
          <w:trHeight w:val="300"/>
          <w:jc w:val="center"/>
        </w:trPr>
        <w:tc>
          <w:tcPr>
            <w:tcW w:w="1237" w:type="dxa"/>
            <w:vMerge/>
            <w:vAlign w:val="center"/>
            <w:hideMark/>
          </w:tcPr>
          <w:p w:rsidR="00A22B7A" w:rsidRPr="00A22B7A" w:rsidRDefault="00A22B7A" w:rsidP="00A8556C">
            <w:pPr>
              <w:spacing w:before="100" w:beforeAutospacing="1" w:after="100" w:afterAutospacing="1" w:line="276" w:lineRule="auto"/>
              <w:jc w:val="both"/>
              <w:rPr>
                <w:rFonts w:eastAsia="SimSun"/>
                <w:lang w:eastAsia="zh-CN"/>
              </w:rPr>
            </w:pPr>
          </w:p>
        </w:tc>
        <w:tc>
          <w:tcPr>
            <w:tcW w:w="709" w:type="dxa"/>
            <w:shd w:val="clear" w:color="auto" w:fill="auto"/>
            <w:hideMark/>
          </w:tcPr>
          <w:p w:rsidR="00A22B7A" w:rsidRPr="00A22B7A" w:rsidRDefault="00A22B7A" w:rsidP="00A8556C">
            <w:pPr>
              <w:spacing w:before="100" w:beforeAutospacing="1" w:after="100" w:afterAutospacing="1" w:line="276" w:lineRule="auto"/>
              <w:jc w:val="both"/>
              <w:rPr>
                <w:rFonts w:eastAsia="SimSun"/>
                <w:lang w:eastAsia="zh-CN"/>
              </w:rPr>
            </w:pPr>
            <w:r w:rsidRPr="00A22B7A">
              <w:rPr>
                <w:rFonts w:eastAsia="SimSun"/>
                <w:lang w:eastAsia="zh-CN"/>
              </w:rPr>
              <w:t>95%</w:t>
            </w:r>
          </w:p>
        </w:tc>
        <w:tc>
          <w:tcPr>
            <w:tcW w:w="924"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0.073</w:t>
            </w:r>
          </w:p>
        </w:tc>
        <w:tc>
          <w:tcPr>
            <w:tcW w:w="958"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0.066</w:t>
            </w:r>
          </w:p>
        </w:tc>
        <w:tc>
          <w:tcPr>
            <w:tcW w:w="992"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0.228</w:t>
            </w:r>
          </w:p>
        </w:tc>
        <w:tc>
          <w:tcPr>
            <w:tcW w:w="992"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0.419</w:t>
            </w:r>
          </w:p>
        </w:tc>
        <w:tc>
          <w:tcPr>
            <w:tcW w:w="992" w:type="dxa"/>
            <w:shd w:val="clear" w:color="auto" w:fill="auto"/>
            <w:hideMark/>
          </w:tcPr>
          <w:p w:rsidR="00A22B7A" w:rsidRPr="00A22B7A" w:rsidRDefault="00A22B7A" w:rsidP="003A3CDD">
            <w:r w:rsidRPr="00A22B7A">
              <w:t xml:space="preserve">0.409 </w:t>
            </w:r>
          </w:p>
        </w:tc>
        <w:tc>
          <w:tcPr>
            <w:tcW w:w="993" w:type="dxa"/>
            <w:shd w:val="clear" w:color="auto" w:fill="auto"/>
            <w:hideMark/>
          </w:tcPr>
          <w:p w:rsidR="00A22B7A" w:rsidRPr="00A22B7A" w:rsidRDefault="00A22B7A" w:rsidP="003A3CDD">
            <w:r w:rsidRPr="00A22B7A">
              <w:t xml:space="preserve">0.818 </w:t>
            </w:r>
          </w:p>
        </w:tc>
      </w:tr>
      <w:tr w:rsidR="00A22B7A" w:rsidRPr="00A22B7A" w:rsidTr="0035356D">
        <w:trPr>
          <w:trHeight w:val="300"/>
          <w:jc w:val="center"/>
        </w:trPr>
        <w:tc>
          <w:tcPr>
            <w:tcW w:w="1237" w:type="dxa"/>
            <w:vMerge/>
            <w:vAlign w:val="center"/>
            <w:hideMark/>
          </w:tcPr>
          <w:p w:rsidR="00A22B7A" w:rsidRPr="00A22B7A" w:rsidRDefault="00A22B7A" w:rsidP="00A8556C">
            <w:pPr>
              <w:spacing w:before="100" w:beforeAutospacing="1" w:after="100" w:afterAutospacing="1" w:line="276" w:lineRule="auto"/>
              <w:jc w:val="both"/>
              <w:rPr>
                <w:rFonts w:eastAsia="SimSun"/>
                <w:lang w:eastAsia="zh-CN"/>
              </w:rPr>
            </w:pPr>
          </w:p>
        </w:tc>
        <w:tc>
          <w:tcPr>
            <w:tcW w:w="709" w:type="dxa"/>
            <w:shd w:val="clear" w:color="auto" w:fill="auto"/>
            <w:hideMark/>
          </w:tcPr>
          <w:p w:rsidR="00A22B7A" w:rsidRPr="00A22B7A" w:rsidRDefault="00A22B7A" w:rsidP="00A8556C">
            <w:pPr>
              <w:spacing w:before="100" w:beforeAutospacing="1" w:after="100" w:afterAutospacing="1" w:line="276" w:lineRule="auto"/>
              <w:jc w:val="both"/>
              <w:rPr>
                <w:rFonts w:eastAsia="SimSun"/>
                <w:lang w:eastAsia="zh-CN"/>
              </w:rPr>
            </w:pPr>
            <w:r w:rsidRPr="00A22B7A">
              <w:rPr>
                <w:rFonts w:eastAsia="SimSun"/>
                <w:lang w:eastAsia="zh-CN"/>
              </w:rPr>
              <w:t>Mean</w:t>
            </w:r>
          </w:p>
        </w:tc>
        <w:tc>
          <w:tcPr>
            <w:tcW w:w="924"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0.019</w:t>
            </w:r>
          </w:p>
        </w:tc>
        <w:tc>
          <w:tcPr>
            <w:tcW w:w="958"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0.017</w:t>
            </w:r>
          </w:p>
        </w:tc>
        <w:tc>
          <w:tcPr>
            <w:tcW w:w="992"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0.054</w:t>
            </w:r>
          </w:p>
        </w:tc>
        <w:tc>
          <w:tcPr>
            <w:tcW w:w="992"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0.086</w:t>
            </w:r>
          </w:p>
        </w:tc>
        <w:tc>
          <w:tcPr>
            <w:tcW w:w="992" w:type="dxa"/>
            <w:shd w:val="clear" w:color="auto" w:fill="auto"/>
            <w:hideMark/>
          </w:tcPr>
          <w:p w:rsidR="00A22B7A" w:rsidRPr="00A22B7A" w:rsidRDefault="00A22B7A" w:rsidP="003A3CDD">
            <w:r w:rsidRPr="00A22B7A">
              <w:t xml:space="preserve">0.109 </w:t>
            </w:r>
          </w:p>
        </w:tc>
        <w:tc>
          <w:tcPr>
            <w:tcW w:w="993" w:type="dxa"/>
            <w:shd w:val="clear" w:color="auto" w:fill="auto"/>
            <w:hideMark/>
          </w:tcPr>
          <w:p w:rsidR="00A22B7A" w:rsidRPr="00A22B7A" w:rsidRDefault="00A22B7A" w:rsidP="003A3CDD">
            <w:r w:rsidRPr="00A22B7A">
              <w:t xml:space="preserve">0.202 </w:t>
            </w:r>
          </w:p>
        </w:tc>
      </w:tr>
      <w:tr w:rsidR="00A22B7A" w:rsidRPr="00A22B7A" w:rsidTr="0035356D">
        <w:trPr>
          <w:trHeight w:val="300"/>
          <w:jc w:val="center"/>
        </w:trPr>
        <w:tc>
          <w:tcPr>
            <w:tcW w:w="1237" w:type="dxa"/>
            <w:shd w:val="clear" w:color="auto" w:fill="auto"/>
            <w:noWrap/>
            <w:vAlign w:val="bottom"/>
            <w:hideMark/>
          </w:tcPr>
          <w:p w:rsidR="00A22B7A" w:rsidRPr="00A22B7A" w:rsidRDefault="00A22B7A" w:rsidP="00A8556C">
            <w:pPr>
              <w:spacing w:before="100" w:beforeAutospacing="1" w:after="100" w:afterAutospacing="1" w:line="276" w:lineRule="auto"/>
              <w:jc w:val="both"/>
              <w:rPr>
                <w:rFonts w:eastAsia="SimSun"/>
                <w:lang w:eastAsia="zh-CN"/>
              </w:rPr>
            </w:pPr>
            <w:r w:rsidRPr="00A22B7A">
              <w:rPr>
                <w:rFonts w:ascii="Cambria Math" w:eastAsia="SimSun" w:hAnsi="Cambria Math"/>
                <w:lang w:eastAsia="zh-CN"/>
              </w:rPr>
              <w:t>𝜌</w:t>
            </w:r>
          </w:p>
        </w:tc>
        <w:tc>
          <w:tcPr>
            <w:tcW w:w="709" w:type="dxa"/>
            <w:shd w:val="clear" w:color="auto" w:fill="auto"/>
            <w:hideMark/>
          </w:tcPr>
          <w:p w:rsidR="00A22B7A" w:rsidRPr="00A22B7A" w:rsidRDefault="00A22B7A" w:rsidP="00A8556C">
            <w:pPr>
              <w:spacing w:before="100" w:beforeAutospacing="1" w:after="100" w:afterAutospacing="1" w:line="276" w:lineRule="auto"/>
              <w:jc w:val="both"/>
              <w:rPr>
                <w:rFonts w:eastAsia="SimSun"/>
                <w:lang w:eastAsia="zh-CN"/>
              </w:rPr>
            </w:pPr>
            <w:r w:rsidRPr="00A22B7A">
              <w:rPr>
                <w:rFonts w:eastAsia="SimSun"/>
                <w:lang w:eastAsia="zh-CN"/>
              </w:rPr>
              <w:t>%</w:t>
            </w:r>
          </w:p>
        </w:tc>
        <w:tc>
          <w:tcPr>
            <w:tcW w:w="924"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99.922</w:t>
            </w:r>
          </w:p>
        </w:tc>
        <w:tc>
          <w:tcPr>
            <w:tcW w:w="958"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100.000</w:t>
            </w:r>
          </w:p>
        </w:tc>
        <w:tc>
          <w:tcPr>
            <w:tcW w:w="992"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99.946</w:t>
            </w:r>
          </w:p>
        </w:tc>
        <w:tc>
          <w:tcPr>
            <w:tcW w:w="992"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99.377</w:t>
            </w:r>
          </w:p>
        </w:tc>
        <w:tc>
          <w:tcPr>
            <w:tcW w:w="992" w:type="dxa"/>
            <w:shd w:val="clear" w:color="auto" w:fill="auto"/>
            <w:hideMark/>
          </w:tcPr>
          <w:p w:rsidR="00A22B7A" w:rsidRPr="00A22B7A" w:rsidRDefault="00A22B7A" w:rsidP="003A3CDD">
            <w:r w:rsidRPr="00A22B7A">
              <w:t xml:space="preserve">99.677 </w:t>
            </w:r>
          </w:p>
        </w:tc>
        <w:tc>
          <w:tcPr>
            <w:tcW w:w="993" w:type="dxa"/>
            <w:shd w:val="clear" w:color="auto" w:fill="auto"/>
            <w:hideMark/>
          </w:tcPr>
          <w:p w:rsidR="00A22B7A" w:rsidRPr="00A22B7A" w:rsidRDefault="00A22B7A" w:rsidP="003A3CDD">
            <w:r w:rsidRPr="00A22B7A">
              <w:t xml:space="preserve">86.879 </w:t>
            </w:r>
          </w:p>
        </w:tc>
      </w:tr>
      <w:tr w:rsidR="00A22B7A" w:rsidRPr="00A22B7A" w:rsidTr="0035356D">
        <w:trPr>
          <w:trHeight w:val="321"/>
          <w:jc w:val="center"/>
        </w:trPr>
        <w:tc>
          <w:tcPr>
            <w:tcW w:w="1237" w:type="dxa"/>
            <w:shd w:val="clear" w:color="auto" w:fill="auto"/>
            <w:noWrap/>
            <w:vAlign w:val="bottom"/>
            <w:hideMark/>
          </w:tcPr>
          <w:p w:rsidR="00A22B7A" w:rsidRPr="00A22B7A" w:rsidRDefault="00A22B7A" w:rsidP="00A8556C">
            <w:pPr>
              <w:spacing w:before="100" w:beforeAutospacing="1" w:after="100" w:afterAutospacing="1" w:line="276" w:lineRule="auto"/>
              <w:jc w:val="both"/>
              <w:rPr>
                <w:rFonts w:eastAsia="SimSun"/>
                <w:lang w:eastAsia="zh-CN"/>
              </w:rPr>
            </w:pPr>
            <w:r w:rsidRPr="00A22B7A">
              <w:rPr>
                <w:rFonts w:eastAsia="SimSun"/>
                <w:lang w:eastAsia="zh-CN"/>
              </w:rPr>
              <w:t>BO</w:t>
            </w:r>
          </w:p>
        </w:tc>
        <w:tc>
          <w:tcPr>
            <w:tcW w:w="709" w:type="dxa"/>
            <w:shd w:val="clear" w:color="auto" w:fill="auto"/>
            <w:hideMark/>
          </w:tcPr>
          <w:p w:rsidR="00A22B7A" w:rsidRPr="00A22B7A" w:rsidRDefault="00A22B7A" w:rsidP="00A8556C">
            <w:pPr>
              <w:spacing w:before="100" w:beforeAutospacing="1" w:after="100" w:afterAutospacing="1" w:line="276" w:lineRule="auto"/>
              <w:jc w:val="both"/>
              <w:rPr>
                <w:rFonts w:eastAsia="SimSun"/>
                <w:lang w:eastAsia="zh-CN"/>
              </w:rPr>
            </w:pPr>
            <w:r w:rsidRPr="00A22B7A">
              <w:rPr>
                <w:rFonts w:eastAsia="SimSun"/>
                <w:lang w:eastAsia="zh-CN"/>
              </w:rPr>
              <w:t>%</w:t>
            </w:r>
          </w:p>
        </w:tc>
        <w:tc>
          <w:tcPr>
            <w:tcW w:w="924"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12.228</w:t>
            </w:r>
          </w:p>
        </w:tc>
        <w:tc>
          <w:tcPr>
            <w:tcW w:w="958"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11.023</w:t>
            </w:r>
          </w:p>
        </w:tc>
        <w:tc>
          <w:tcPr>
            <w:tcW w:w="992"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35.479</w:t>
            </w:r>
          </w:p>
        </w:tc>
        <w:tc>
          <w:tcPr>
            <w:tcW w:w="992" w:type="dxa"/>
            <w:shd w:val="clear" w:color="auto" w:fill="auto"/>
            <w:hideMark/>
          </w:tcPr>
          <w:p w:rsidR="00A22B7A" w:rsidRPr="00A22B7A" w:rsidRDefault="00A22B7A" w:rsidP="0035356D">
            <w:pPr>
              <w:spacing w:before="100" w:beforeAutospacing="1" w:after="100" w:afterAutospacing="1" w:line="276" w:lineRule="auto"/>
              <w:jc w:val="center"/>
              <w:rPr>
                <w:rFonts w:eastAsia="SimSun"/>
                <w:lang w:eastAsia="zh-CN"/>
              </w:rPr>
            </w:pPr>
            <w:r w:rsidRPr="00A22B7A">
              <w:t>37.441</w:t>
            </w:r>
          </w:p>
        </w:tc>
        <w:tc>
          <w:tcPr>
            <w:tcW w:w="992" w:type="dxa"/>
            <w:shd w:val="clear" w:color="auto" w:fill="auto"/>
            <w:hideMark/>
          </w:tcPr>
          <w:p w:rsidR="00A22B7A" w:rsidRPr="00A22B7A" w:rsidRDefault="00A22B7A" w:rsidP="003A3CDD">
            <w:r w:rsidRPr="00A22B7A">
              <w:t xml:space="preserve">60.711  </w:t>
            </w:r>
          </w:p>
        </w:tc>
        <w:tc>
          <w:tcPr>
            <w:tcW w:w="993" w:type="dxa"/>
            <w:shd w:val="clear" w:color="auto" w:fill="auto"/>
            <w:hideMark/>
          </w:tcPr>
          <w:p w:rsidR="00A22B7A" w:rsidRPr="00A22B7A" w:rsidRDefault="00A22B7A" w:rsidP="003A3CDD">
            <w:r w:rsidRPr="00A22B7A">
              <w:t xml:space="preserve">69.651  </w:t>
            </w:r>
          </w:p>
        </w:tc>
      </w:tr>
      <w:tr w:rsidR="00A8556C" w:rsidRPr="00A22B7A" w:rsidTr="0035356D">
        <w:trPr>
          <w:trHeight w:val="300"/>
          <w:jc w:val="center"/>
        </w:trPr>
        <w:tc>
          <w:tcPr>
            <w:tcW w:w="1946" w:type="dxa"/>
            <w:gridSpan w:val="2"/>
            <w:shd w:val="clear" w:color="auto" w:fill="auto"/>
            <w:hideMark/>
          </w:tcPr>
          <w:p w:rsidR="00A8556C" w:rsidRPr="00A22B7A" w:rsidRDefault="00A8556C" w:rsidP="00A8556C">
            <w:pPr>
              <w:spacing w:before="100" w:beforeAutospacing="1" w:after="100" w:afterAutospacing="1" w:line="276" w:lineRule="auto"/>
              <w:jc w:val="center"/>
              <w:rPr>
                <w:rFonts w:eastAsia="SimSun"/>
                <w:lang w:eastAsia="zh-CN"/>
              </w:rPr>
            </w:pPr>
            <w:r w:rsidRPr="00A22B7A">
              <w:rPr>
                <w:rFonts w:ascii="Cambria Math" w:eastAsia="SimSun" w:hAnsi="Cambria Math"/>
                <w:lang w:eastAsia="zh-CN"/>
              </w:rPr>
              <w:t>𝜆</w:t>
            </w:r>
          </w:p>
        </w:tc>
        <w:tc>
          <w:tcPr>
            <w:tcW w:w="1882" w:type="dxa"/>
            <w:gridSpan w:val="2"/>
            <w:shd w:val="clear" w:color="auto" w:fill="auto"/>
            <w:hideMark/>
          </w:tcPr>
          <w:p w:rsidR="00A8556C" w:rsidRPr="00A22B7A" w:rsidRDefault="00A8556C" w:rsidP="00A8556C">
            <w:pPr>
              <w:spacing w:before="100" w:beforeAutospacing="1" w:after="100" w:afterAutospacing="1" w:line="276" w:lineRule="auto"/>
              <w:jc w:val="center"/>
              <w:rPr>
                <w:rFonts w:eastAsia="SimSun"/>
                <w:lang w:eastAsia="zh-CN"/>
              </w:rPr>
            </w:pPr>
            <w:r w:rsidRPr="00A22B7A">
              <w:rPr>
                <w:rFonts w:eastAsia="SimSun"/>
                <w:lang w:eastAsia="zh-CN"/>
              </w:rPr>
              <w:t>1.6</w:t>
            </w:r>
          </w:p>
        </w:tc>
        <w:tc>
          <w:tcPr>
            <w:tcW w:w="1984" w:type="dxa"/>
            <w:gridSpan w:val="2"/>
            <w:shd w:val="clear" w:color="auto" w:fill="auto"/>
          </w:tcPr>
          <w:p w:rsidR="00A8556C" w:rsidRPr="00A22B7A" w:rsidRDefault="00A8556C" w:rsidP="00A8556C">
            <w:pPr>
              <w:spacing w:before="100" w:beforeAutospacing="1" w:after="100" w:afterAutospacing="1" w:line="276" w:lineRule="auto"/>
              <w:jc w:val="center"/>
              <w:rPr>
                <w:rFonts w:eastAsia="SimSun"/>
                <w:lang w:eastAsia="zh-CN"/>
              </w:rPr>
            </w:pPr>
            <w:r w:rsidRPr="00A22B7A">
              <w:rPr>
                <w:rFonts w:eastAsia="SimSun"/>
                <w:lang w:eastAsia="zh-CN"/>
              </w:rPr>
              <w:t>2.4</w:t>
            </w:r>
          </w:p>
        </w:tc>
        <w:tc>
          <w:tcPr>
            <w:tcW w:w="1985" w:type="dxa"/>
            <w:gridSpan w:val="2"/>
            <w:shd w:val="clear" w:color="auto" w:fill="auto"/>
          </w:tcPr>
          <w:p w:rsidR="00A8556C" w:rsidRPr="00A22B7A" w:rsidRDefault="00A22B7A" w:rsidP="00A8556C">
            <w:pPr>
              <w:spacing w:before="100" w:beforeAutospacing="1" w:after="100" w:afterAutospacing="1" w:line="276" w:lineRule="auto"/>
              <w:jc w:val="center"/>
              <w:rPr>
                <w:rFonts w:eastAsia="SimSun"/>
                <w:lang w:eastAsia="zh-CN"/>
              </w:rPr>
            </w:pPr>
            <w:r w:rsidRPr="00A22B7A">
              <w:rPr>
                <w:rFonts w:eastAsia="SimSun"/>
                <w:lang w:eastAsia="zh-CN"/>
              </w:rPr>
              <w:t>2.8</w:t>
            </w:r>
          </w:p>
        </w:tc>
      </w:tr>
    </w:tbl>
    <w:p w:rsidR="003A3CDD" w:rsidRPr="003A3CDD" w:rsidRDefault="003A3CDD" w:rsidP="003A3CDD">
      <w:pPr>
        <w:jc w:val="center"/>
        <w:rPr>
          <w:rFonts w:eastAsia="SimSun"/>
          <w:lang w:eastAsia="zh-CN"/>
        </w:rPr>
      </w:pPr>
      <w:r>
        <w:rPr>
          <w:rFonts w:eastAsia="SimSun"/>
          <w:lang w:eastAsia="zh-CN"/>
        </w:rPr>
        <w:lastRenderedPageBreak/>
        <w:t xml:space="preserve">Table A.2 </w:t>
      </w:r>
      <w:r w:rsidRPr="00A22B7A">
        <w:rPr>
          <w:rFonts w:eastAsia="SimSun"/>
          <w:lang w:eastAsia="zh-CN"/>
        </w:rPr>
        <w:t>CW size adjust based on UE HARQ-NACK and interference feedback</w:t>
      </w:r>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7"/>
        <w:gridCol w:w="709"/>
        <w:gridCol w:w="924"/>
        <w:gridCol w:w="958"/>
        <w:gridCol w:w="992"/>
        <w:gridCol w:w="992"/>
        <w:gridCol w:w="992"/>
        <w:gridCol w:w="993"/>
      </w:tblGrid>
      <w:tr w:rsidR="00A22B7A" w:rsidRPr="00A22B7A" w:rsidTr="003A3CDD">
        <w:trPr>
          <w:trHeight w:val="300"/>
          <w:jc w:val="center"/>
        </w:trPr>
        <w:tc>
          <w:tcPr>
            <w:tcW w:w="1946" w:type="dxa"/>
            <w:gridSpan w:val="2"/>
            <w:vMerge w:val="restart"/>
            <w:shd w:val="clear" w:color="auto" w:fill="auto"/>
            <w:hideMark/>
          </w:tcPr>
          <w:p w:rsidR="00A22B7A" w:rsidRPr="00A22B7A" w:rsidRDefault="00A22B7A" w:rsidP="003A3CDD">
            <w:pPr>
              <w:spacing w:before="100" w:beforeAutospacing="1" w:after="100" w:afterAutospacing="1" w:line="276" w:lineRule="auto"/>
              <w:jc w:val="both"/>
              <w:rPr>
                <w:rFonts w:eastAsia="SimSun"/>
                <w:lang w:eastAsia="zh-CN"/>
              </w:rPr>
            </w:pPr>
            <w:r w:rsidRPr="00A22B7A">
              <w:rPr>
                <w:rFonts w:eastAsia="SimSun"/>
                <w:lang w:eastAsia="zh-CN"/>
              </w:rPr>
              <w:t>Reported parameters</w:t>
            </w:r>
          </w:p>
        </w:tc>
        <w:tc>
          <w:tcPr>
            <w:tcW w:w="5851" w:type="dxa"/>
            <w:gridSpan w:val="6"/>
            <w:shd w:val="clear" w:color="auto" w:fill="auto"/>
            <w:hideMark/>
          </w:tcPr>
          <w:p w:rsidR="00A22B7A" w:rsidRPr="00A22B7A" w:rsidRDefault="00A22B7A" w:rsidP="003A3CDD">
            <w:pPr>
              <w:spacing w:before="100" w:beforeAutospacing="1" w:after="100" w:afterAutospacing="1" w:line="276" w:lineRule="auto"/>
              <w:jc w:val="center"/>
              <w:rPr>
                <w:rFonts w:eastAsia="SimSun"/>
                <w:u w:val="single"/>
                <w:lang w:eastAsia="zh-CN"/>
              </w:rPr>
            </w:pPr>
            <w:r w:rsidRPr="00A22B7A">
              <w:rPr>
                <w:rFonts w:eastAsia="SimSun"/>
                <w:lang w:eastAsia="zh-CN"/>
              </w:rPr>
              <w:t>CW size adjust based on UE HARQ-NACK and interference feedback</w:t>
            </w:r>
          </w:p>
        </w:tc>
      </w:tr>
      <w:tr w:rsidR="00A22B7A" w:rsidRPr="00A22B7A" w:rsidTr="003A3CDD">
        <w:trPr>
          <w:trHeight w:val="300"/>
          <w:jc w:val="center"/>
        </w:trPr>
        <w:tc>
          <w:tcPr>
            <w:tcW w:w="1946" w:type="dxa"/>
            <w:gridSpan w:val="2"/>
            <w:vMerge/>
            <w:shd w:val="clear" w:color="auto" w:fill="auto"/>
            <w:hideMark/>
          </w:tcPr>
          <w:p w:rsidR="00A22B7A" w:rsidRPr="00A22B7A" w:rsidRDefault="00A22B7A" w:rsidP="003A3CDD">
            <w:pPr>
              <w:spacing w:before="100" w:beforeAutospacing="1" w:after="100" w:afterAutospacing="1" w:line="276" w:lineRule="auto"/>
              <w:jc w:val="both"/>
              <w:rPr>
                <w:rFonts w:eastAsia="SimSun"/>
                <w:lang w:eastAsia="zh-CN"/>
              </w:rPr>
            </w:pPr>
          </w:p>
        </w:tc>
        <w:tc>
          <w:tcPr>
            <w:tcW w:w="924" w:type="dxa"/>
            <w:shd w:val="clear" w:color="auto" w:fill="auto"/>
            <w:hideMark/>
          </w:tcPr>
          <w:p w:rsidR="00A22B7A" w:rsidRPr="00A22B7A" w:rsidRDefault="00A22B7A" w:rsidP="003A3CDD">
            <w:pPr>
              <w:spacing w:before="100" w:beforeAutospacing="1" w:after="100" w:afterAutospacing="1" w:line="276" w:lineRule="auto"/>
              <w:jc w:val="center"/>
              <w:rPr>
                <w:rFonts w:eastAsia="SimSun"/>
                <w:lang w:eastAsia="zh-CN"/>
              </w:rPr>
            </w:pPr>
            <w:r w:rsidRPr="00A22B7A">
              <w:rPr>
                <w:rFonts w:eastAsia="SimSun"/>
                <w:lang w:eastAsia="zh-CN"/>
              </w:rPr>
              <w:t>Op1</w:t>
            </w:r>
          </w:p>
        </w:tc>
        <w:tc>
          <w:tcPr>
            <w:tcW w:w="958" w:type="dxa"/>
            <w:shd w:val="clear" w:color="auto" w:fill="auto"/>
            <w:hideMark/>
          </w:tcPr>
          <w:p w:rsidR="00A22B7A" w:rsidRPr="00A22B7A" w:rsidRDefault="00A22B7A" w:rsidP="003A3CDD">
            <w:pPr>
              <w:spacing w:before="100" w:beforeAutospacing="1" w:after="100" w:afterAutospacing="1" w:line="276" w:lineRule="auto"/>
              <w:jc w:val="center"/>
              <w:rPr>
                <w:rFonts w:eastAsia="SimSun"/>
                <w:lang w:eastAsia="zh-CN"/>
              </w:rPr>
            </w:pPr>
            <w:r w:rsidRPr="00A22B7A">
              <w:rPr>
                <w:rFonts w:eastAsia="SimSun"/>
                <w:lang w:eastAsia="zh-CN"/>
              </w:rPr>
              <w:t>Op2</w:t>
            </w:r>
          </w:p>
        </w:tc>
        <w:tc>
          <w:tcPr>
            <w:tcW w:w="992" w:type="dxa"/>
            <w:shd w:val="clear" w:color="auto" w:fill="auto"/>
            <w:hideMark/>
          </w:tcPr>
          <w:p w:rsidR="00A22B7A" w:rsidRPr="00A22B7A" w:rsidRDefault="00A22B7A" w:rsidP="003A3CDD">
            <w:pPr>
              <w:spacing w:before="100" w:beforeAutospacing="1" w:after="100" w:afterAutospacing="1" w:line="276" w:lineRule="auto"/>
              <w:jc w:val="center"/>
              <w:rPr>
                <w:rFonts w:eastAsia="SimSun"/>
                <w:lang w:eastAsia="zh-CN"/>
              </w:rPr>
            </w:pPr>
            <w:r w:rsidRPr="00A22B7A">
              <w:rPr>
                <w:rFonts w:eastAsia="SimSun"/>
                <w:lang w:eastAsia="zh-CN"/>
              </w:rPr>
              <w:t>Op1</w:t>
            </w:r>
          </w:p>
        </w:tc>
        <w:tc>
          <w:tcPr>
            <w:tcW w:w="992" w:type="dxa"/>
            <w:shd w:val="clear" w:color="auto" w:fill="auto"/>
            <w:hideMark/>
          </w:tcPr>
          <w:p w:rsidR="00A22B7A" w:rsidRPr="00A22B7A" w:rsidRDefault="00A22B7A" w:rsidP="003A3CDD">
            <w:pPr>
              <w:spacing w:before="100" w:beforeAutospacing="1" w:after="100" w:afterAutospacing="1" w:line="276" w:lineRule="auto"/>
              <w:jc w:val="center"/>
              <w:rPr>
                <w:rFonts w:eastAsia="SimSun"/>
                <w:lang w:eastAsia="zh-CN"/>
              </w:rPr>
            </w:pPr>
            <w:r w:rsidRPr="00A22B7A">
              <w:rPr>
                <w:rFonts w:eastAsia="SimSun"/>
                <w:lang w:eastAsia="zh-CN"/>
              </w:rPr>
              <w:t>Op2</w:t>
            </w:r>
          </w:p>
        </w:tc>
        <w:tc>
          <w:tcPr>
            <w:tcW w:w="992" w:type="dxa"/>
            <w:shd w:val="clear" w:color="auto" w:fill="auto"/>
            <w:hideMark/>
          </w:tcPr>
          <w:p w:rsidR="00A22B7A" w:rsidRPr="00A22B7A" w:rsidRDefault="00A22B7A" w:rsidP="003A3CDD">
            <w:pPr>
              <w:spacing w:before="100" w:beforeAutospacing="1" w:after="100" w:afterAutospacing="1" w:line="276" w:lineRule="auto"/>
              <w:jc w:val="center"/>
              <w:rPr>
                <w:rFonts w:eastAsia="SimSun"/>
                <w:lang w:eastAsia="zh-CN"/>
              </w:rPr>
            </w:pPr>
            <w:r w:rsidRPr="00A22B7A">
              <w:rPr>
                <w:rFonts w:eastAsia="SimSun"/>
                <w:lang w:eastAsia="zh-CN"/>
              </w:rPr>
              <w:t>Op1</w:t>
            </w:r>
          </w:p>
        </w:tc>
        <w:tc>
          <w:tcPr>
            <w:tcW w:w="993" w:type="dxa"/>
            <w:shd w:val="clear" w:color="auto" w:fill="auto"/>
            <w:hideMark/>
          </w:tcPr>
          <w:p w:rsidR="00A22B7A" w:rsidRPr="00A22B7A" w:rsidRDefault="00A22B7A" w:rsidP="003A3CDD">
            <w:pPr>
              <w:spacing w:before="100" w:beforeAutospacing="1" w:after="100" w:afterAutospacing="1" w:line="276" w:lineRule="auto"/>
              <w:jc w:val="center"/>
              <w:rPr>
                <w:rFonts w:eastAsia="SimSun"/>
                <w:lang w:eastAsia="zh-CN"/>
              </w:rPr>
            </w:pPr>
            <w:r w:rsidRPr="00A22B7A">
              <w:rPr>
                <w:rFonts w:eastAsia="SimSun"/>
                <w:lang w:eastAsia="zh-CN"/>
              </w:rPr>
              <w:t>Op2</w:t>
            </w:r>
          </w:p>
        </w:tc>
      </w:tr>
      <w:tr w:rsidR="00A22B7A" w:rsidRPr="00A22B7A" w:rsidTr="003A3CDD">
        <w:trPr>
          <w:trHeight w:val="315"/>
          <w:jc w:val="center"/>
        </w:trPr>
        <w:tc>
          <w:tcPr>
            <w:tcW w:w="1237" w:type="dxa"/>
            <w:vMerge w:val="restart"/>
            <w:shd w:val="clear" w:color="auto" w:fill="auto"/>
            <w:vAlign w:val="center"/>
            <w:hideMark/>
          </w:tcPr>
          <w:p w:rsidR="00A22B7A" w:rsidRPr="00A22B7A" w:rsidRDefault="00A22B7A" w:rsidP="003A3CDD">
            <w:pPr>
              <w:spacing w:before="100" w:beforeAutospacing="1" w:after="100" w:afterAutospacing="1" w:line="276" w:lineRule="auto"/>
              <w:jc w:val="both"/>
              <w:rPr>
                <w:rFonts w:eastAsia="SimSun"/>
                <w:lang w:eastAsia="zh-CN"/>
              </w:rPr>
            </w:pPr>
            <w:r w:rsidRPr="00A22B7A">
              <w:rPr>
                <w:rFonts w:eastAsia="SimSun"/>
                <w:lang w:eastAsia="zh-CN"/>
              </w:rPr>
              <w:t>UPT CDF</w:t>
            </w:r>
            <w:r w:rsidRPr="00A22B7A">
              <w:rPr>
                <w:rFonts w:eastAsia="SimSun"/>
                <w:lang w:eastAsia="zh-CN"/>
              </w:rPr>
              <w:br/>
              <w:t>[Mbps]</w:t>
            </w:r>
          </w:p>
          <w:p w:rsidR="00A22B7A" w:rsidRPr="00A22B7A" w:rsidRDefault="00A22B7A" w:rsidP="003A3CDD">
            <w:pPr>
              <w:spacing w:before="100" w:beforeAutospacing="1" w:after="100" w:afterAutospacing="1" w:line="276" w:lineRule="auto"/>
              <w:jc w:val="both"/>
              <w:rPr>
                <w:rFonts w:eastAsia="SimSun"/>
                <w:lang w:eastAsia="zh-CN"/>
              </w:rPr>
            </w:pPr>
          </w:p>
        </w:tc>
        <w:tc>
          <w:tcPr>
            <w:tcW w:w="709" w:type="dxa"/>
            <w:shd w:val="clear" w:color="auto" w:fill="auto"/>
            <w:hideMark/>
          </w:tcPr>
          <w:p w:rsidR="00A22B7A" w:rsidRPr="00A22B7A" w:rsidRDefault="00A22B7A" w:rsidP="003A3CDD">
            <w:pPr>
              <w:spacing w:before="100" w:beforeAutospacing="1" w:after="100" w:afterAutospacing="1" w:line="276" w:lineRule="auto"/>
              <w:jc w:val="both"/>
              <w:rPr>
                <w:rFonts w:eastAsia="SimSun"/>
                <w:lang w:eastAsia="zh-CN"/>
              </w:rPr>
            </w:pPr>
            <w:r w:rsidRPr="00A22B7A">
              <w:rPr>
                <w:rFonts w:eastAsia="SimSun"/>
                <w:lang w:eastAsia="zh-CN"/>
              </w:rPr>
              <w:t>5%</w:t>
            </w:r>
          </w:p>
        </w:tc>
        <w:tc>
          <w:tcPr>
            <w:tcW w:w="924" w:type="dxa"/>
            <w:shd w:val="clear" w:color="auto" w:fill="auto"/>
            <w:hideMark/>
          </w:tcPr>
          <w:p w:rsidR="00A22B7A" w:rsidRPr="00A22B7A" w:rsidRDefault="00A22B7A" w:rsidP="003A3CDD">
            <w:r w:rsidRPr="00A22B7A">
              <w:t>60.539</w:t>
            </w:r>
          </w:p>
        </w:tc>
        <w:tc>
          <w:tcPr>
            <w:tcW w:w="958" w:type="dxa"/>
            <w:shd w:val="clear" w:color="auto" w:fill="auto"/>
            <w:hideMark/>
          </w:tcPr>
          <w:p w:rsidR="00A22B7A" w:rsidRPr="00A22B7A" w:rsidRDefault="00A22B7A" w:rsidP="003A3CDD">
            <w:r w:rsidRPr="00A22B7A">
              <w:t xml:space="preserve">56.072 </w:t>
            </w:r>
          </w:p>
        </w:tc>
        <w:tc>
          <w:tcPr>
            <w:tcW w:w="992" w:type="dxa"/>
            <w:shd w:val="clear" w:color="auto" w:fill="auto"/>
            <w:hideMark/>
          </w:tcPr>
          <w:p w:rsidR="00A22B7A" w:rsidRPr="00A22B7A" w:rsidRDefault="00A22B7A" w:rsidP="003A3CDD">
            <w:r w:rsidRPr="00A22B7A">
              <w:t xml:space="preserve"> 22.485</w:t>
            </w:r>
          </w:p>
        </w:tc>
        <w:tc>
          <w:tcPr>
            <w:tcW w:w="992" w:type="dxa"/>
            <w:shd w:val="clear" w:color="auto" w:fill="auto"/>
            <w:hideMark/>
          </w:tcPr>
          <w:p w:rsidR="00A22B7A" w:rsidRPr="00A22B7A" w:rsidRDefault="00A22B7A" w:rsidP="003A3CDD">
            <w:r w:rsidRPr="00A22B7A">
              <w:t xml:space="preserve">27.077 </w:t>
            </w:r>
          </w:p>
        </w:tc>
        <w:tc>
          <w:tcPr>
            <w:tcW w:w="992" w:type="dxa"/>
            <w:shd w:val="clear" w:color="auto" w:fill="auto"/>
            <w:noWrap/>
            <w:hideMark/>
          </w:tcPr>
          <w:p w:rsidR="00A22B7A" w:rsidRPr="00A22B7A" w:rsidRDefault="00A22B7A" w:rsidP="003A3CDD">
            <w:r w:rsidRPr="00A22B7A">
              <w:t xml:space="preserve">2.240 </w:t>
            </w:r>
          </w:p>
        </w:tc>
        <w:tc>
          <w:tcPr>
            <w:tcW w:w="993" w:type="dxa"/>
            <w:shd w:val="clear" w:color="auto" w:fill="auto"/>
            <w:noWrap/>
            <w:hideMark/>
          </w:tcPr>
          <w:p w:rsidR="00A22B7A" w:rsidRPr="00A22B7A" w:rsidRDefault="00A22B7A" w:rsidP="003A3CDD">
            <w:r w:rsidRPr="00A22B7A">
              <w:t xml:space="preserve">2.940 </w:t>
            </w:r>
          </w:p>
        </w:tc>
      </w:tr>
      <w:tr w:rsidR="00A22B7A" w:rsidRPr="00A22B7A" w:rsidTr="003A3CDD">
        <w:trPr>
          <w:trHeight w:val="300"/>
          <w:jc w:val="center"/>
        </w:trPr>
        <w:tc>
          <w:tcPr>
            <w:tcW w:w="1237" w:type="dxa"/>
            <w:vMerge/>
            <w:vAlign w:val="center"/>
            <w:hideMark/>
          </w:tcPr>
          <w:p w:rsidR="00A22B7A" w:rsidRPr="00A22B7A" w:rsidRDefault="00A22B7A" w:rsidP="003A3CDD">
            <w:pPr>
              <w:spacing w:before="100" w:beforeAutospacing="1" w:after="100" w:afterAutospacing="1" w:line="276" w:lineRule="auto"/>
              <w:jc w:val="both"/>
              <w:rPr>
                <w:rFonts w:eastAsia="SimSun"/>
                <w:lang w:eastAsia="zh-CN"/>
              </w:rPr>
            </w:pPr>
          </w:p>
        </w:tc>
        <w:tc>
          <w:tcPr>
            <w:tcW w:w="709" w:type="dxa"/>
            <w:shd w:val="clear" w:color="auto" w:fill="auto"/>
            <w:hideMark/>
          </w:tcPr>
          <w:p w:rsidR="00A22B7A" w:rsidRPr="00A22B7A" w:rsidRDefault="00A22B7A" w:rsidP="003A3CDD">
            <w:pPr>
              <w:spacing w:before="100" w:beforeAutospacing="1" w:after="100" w:afterAutospacing="1" w:line="276" w:lineRule="auto"/>
              <w:jc w:val="both"/>
              <w:rPr>
                <w:rFonts w:eastAsia="SimSun"/>
                <w:lang w:eastAsia="zh-CN"/>
              </w:rPr>
            </w:pPr>
            <w:r w:rsidRPr="00A22B7A">
              <w:rPr>
                <w:rFonts w:eastAsia="SimSun"/>
                <w:lang w:eastAsia="zh-CN"/>
              </w:rPr>
              <w:t>50%</w:t>
            </w:r>
          </w:p>
        </w:tc>
        <w:tc>
          <w:tcPr>
            <w:tcW w:w="924" w:type="dxa"/>
            <w:shd w:val="clear" w:color="auto" w:fill="auto"/>
            <w:hideMark/>
          </w:tcPr>
          <w:p w:rsidR="00A22B7A" w:rsidRPr="00A22B7A" w:rsidRDefault="00A22B7A" w:rsidP="003A3CDD">
            <w:r w:rsidRPr="00A22B7A">
              <w:t xml:space="preserve">70.174 </w:t>
            </w:r>
          </w:p>
        </w:tc>
        <w:tc>
          <w:tcPr>
            <w:tcW w:w="958" w:type="dxa"/>
            <w:shd w:val="clear" w:color="auto" w:fill="auto"/>
            <w:hideMark/>
          </w:tcPr>
          <w:p w:rsidR="00A22B7A" w:rsidRPr="00A22B7A" w:rsidRDefault="00A22B7A" w:rsidP="003A3CDD">
            <w:r w:rsidRPr="00A22B7A">
              <w:t xml:space="preserve">77.639 </w:t>
            </w:r>
          </w:p>
        </w:tc>
        <w:tc>
          <w:tcPr>
            <w:tcW w:w="992" w:type="dxa"/>
            <w:shd w:val="clear" w:color="auto" w:fill="auto"/>
            <w:hideMark/>
          </w:tcPr>
          <w:p w:rsidR="00A22B7A" w:rsidRPr="00A22B7A" w:rsidRDefault="00A22B7A" w:rsidP="003A3CDD">
            <w:r w:rsidRPr="00A22B7A">
              <w:t xml:space="preserve">35.871 </w:t>
            </w:r>
          </w:p>
        </w:tc>
        <w:tc>
          <w:tcPr>
            <w:tcW w:w="992" w:type="dxa"/>
            <w:shd w:val="clear" w:color="auto" w:fill="auto"/>
            <w:hideMark/>
          </w:tcPr>
          <w:p w:rsidR="00A22B7A" w:rsidRPr="00A22B7A" w:rsidRDefault="00A22B7A" w:rsidP="003A3CDD">
            <w:r w:rsidRPr="00A22B7A">
              <w:t xml:space="preserve">36.209 </w:t>
            </w:r>
          </w:p>
        </w:tc>
        <w:tc>
          <w:tcPr>
            <w:tcW w:w="992" w:type="dxa"/>
            <w:shd w:val="clear" w:color="auto" w:fill="auto"/>
            <w:hideMark/>
          </w:tcPr>
          <w:p w:rsidR="00A22B7A" w:rsidRPr="00A22B7A" w:rsidRDefault="00A22B7A" w:rsidP="003A3CDD">
            <w:r w:rsidRPr="00A22B7A">
              <w:t xml:space="preserve">14.481 </w:t>
            </w:r>
          </w:p>
        </w:tc>
        <w:tc>
          <w:tcPr>
            <w:tcW w:w="993" w:type="dxa"/>
            <w:shd w:val="clear" w:color="auto" w:fill="auto"/>
            <w:hideMark/>
          </w:tcPr>
          <w:p w:rsidR="00A22B7A" w:rsidRPr="00A22B7A" w:rsidRDefault="00A22B7A" w:rsidP="003A3CDD">
            <w:r w:rsidRPr="00A22B7A">
              <w:t xml:space="preserve">14.393 </w:t>
            </w:r>
          </w:p>
        </w:tc>
      </w:tr>
      <w:tr w:rsidR="00A22B7A" w:rsidRPr="00A22B7A" w:rsidTr="003A3CDD">
        <w:trPr>
          <w:trHeight w:val="300"/>
          <w:jc w:val="center"/>
        </w:trPr>
        <w:tc>
          <w:tcPr>
            <w:tcW w:w="1237" w:type="dxa"/>
            <w:vMerge/>
            <w:vAlign w:val="center"/>
            <w:hideMark/>
          </w:tcPr>
          <w:p w:rsidR="00A22B7A" w:rsidRPr="00A22B7A" w:rsidRDefault="00A22B7A" w:rsidP="003A3CDD">
            <w:pPr>
              <w:spacing w:before="100" w:beforeAutospacing="1" w:after="100" w:afterAutospacing="1" w:line="276" w:lineRule="auto"/>
              <w:jc w:val="both"/>
              <w:rPr>
                <w:rFonts w:eastAsia="SimSun"/>
                <w:lang w:eastAsia="zh-CN"/>
              </w:rPr>
            </w:pPr>
          </w:p>
        </w:tc>
        <w:tc>
          <w:tcPr>
            <w:tcW w:w="709" w:type="dxa"/>
            <w:shd w:val="clear" w:color="auto" w:fill="auto"/>
            <w:hideMark/>
          </w:tcPr>
          <w:p w:rsidR="00A22B7A" w:rsidRPr="00A22B7A" w:rsidRDefault="00A22B7A" w:rsidP="003A3CDD">
            <w:pPr>
              <w:spacing w:before="100" w:beforeAutospacing="1" w:after="100" w:afterAutospacing="1" w:line="276" w:lineRule="auto"/>
              <w:jc w:val="both"/>
              <w:rPr>
                <w:rFonts w:eastAsia="SimSun"/>
                <w:lang w:eastAsia="zh-CN"/>
              </w:rPr>
            </w:pPr>
            <w:r w:rsidRPr="00A22B7A">
              <w:rPr>
                <w:rFonts w:eastAsia="SimSun"/>
                <w:lang w:eastAsia="zh-CN"/>
              </w:rPr>
              <w:t>95%</w:t>
            </w:r>
          </w:p>
        </w:tc>
        <w:tc>
          <w:tcPr>
            <w:tcW w:w="924" w:type="dxa"/>
            <w:shd w:val="clear" w:color="auto" w:fill="auto"/>
            <w:hideMark/>
          </w:tcPr>
          <w:p w:rsidR="00A22B7A" w:rsidRPr="00A22B7A" w:rsidRDefault="00A22B7A" w:rsidP="003A3CDD">
            <w:r w:rsidRPr="00A22B7A">
              <w:t xml:space="preserve">99.111 </w:t>
            </w:r>
          </w:p>
        </w:tc>
        <w:tc>
          <w:tcPr>
            <w:tcW w:w="958" w:type="dxa"/>
            <w:shd w:val="clear" w:color="auto" w:fill="auto"/>
            <w:hideMark/>
          </w:tcPr>
          <w:p w:rsidR="00A22B7A" w:rsidRPr="00A22B7A" w:rsidRDefault="00A22B7A" w:rsidP="003A3CDD">
            <w:r w:rsidRPr="00A22B7A">
              <w:t xml:space="preserve">89.490 </w:t>
            </w:r>
          </w:p>
        </w:tc>
        <w:tc>
          <w:tcPr>
            <w:tcW w:w="992" w:type="dxa"/>
            <w:shd w:val="clear" w:color="auto" w:fill="auto"/>
            <w:hideMark/>
          </w:tcPr>
          <w:p w:rsidR="00A22B7A" w:rsidRPr="00A22B7A" w:rsidRDefault="00A22B7A" w:rsidP="003A3CDD">
            <w:r w:rsidRPr="00A22B7A">
              <w:t xml:space="preserve">75.737 </w:t>
            </w:r>
          </w:p>
        </w:tc>
        <w:tc>
          <w:tcPr>
            <w:tcW w:w="992" w:type="dxa"/>
            <w:shd w:val="clear" w:color="auto" w:fill="auto"/>
            <w:hideMark/>
          </w:tcPr>
          <w:p w:rsidR="00A22B7A" w:rsidRPr="00A22B7A" w:rsidRDefault="00A22B7A" w:rsidP="003A3CDD">
            <w:r w:rsidRPr="00A22B7A">
              <w:t xml:space="preserve">66.899 </w:t>
            </w:r>
          </w:p>
        </w:tc>
        <w:tc>
          <w:tcPr>
            <w:tcW w:w="992" w:type="dxa"/>
            <w:shd w:val="clear" w:color="auto" w:fill="auto"/>
            <w:hideMark/>
          </w:tcPr>
          <w:p w:rsidR="00A22B7A" w:rsidRPr="00A22B7A" w:rsidRDefault="00A22B7A" w:rsidP="003A3CDD">
            <w:r w:rsidRPr="00A22B7A">
              <w:t xml:space="preserve">56.089 </w:t>
            </w:r>
          </w:p>
        </w:tc>
        <w:tc>
          <w:tcPr>
            <w:tcW w:w="993" w:type="dxa"/>
            <w:shd w:val="clear" w:color="auto" w:fill="auto"/>
            <w:hideMark/>
          </w:tcPr>
          <w:p w:rsidR="00A22B7A" w:rsidRPr="00A22B7A" w:rsidRDefault="00A22B7A" w:rsidP="003A3CDD">
            <w:r w:rsidRPr="00A22B7A">
              <w:t xml:space="preserve">34.773 </w:t>
            </w:r>
          </w:p>
        </w:tc>
      </w:tr>
      <w:tr w:rsidR="00A22B7A" w:rsidRPr="00A22B7A" w:rsidTr="003A3CDD">
        <w:trPr>
          <w:trHeight w:val="300"/>
          <w:jc w:val="center"/>
        </w:trPr>
        <w:tc>
          <w:tcPr>
            <w:tcW w:w="1237" w:type="dxa"/>
            <w:vMerge/>
            <w:vAlign w:val="center"/>
            <w:hideMark/>
          </w:tcPr>
          <w:p w:rsidR="00A22B7A" w:rsidRPr="00A22B7A" w:rsidRDefault="00A22B7A" w:rsidP="003A3CDD">
            <w:pPr>
              <w:spacing w:before="100" w:beforeAutospacing="1" w:after="100" w:afterAutospacing="1" w:line="276" w:lineRule="auto"/>
              <w:jc w:val="both"/>
              <w:rPr>
                <w:rFonts w:eastAsia="SimSun"/>
                <w:lang w:eastAsia="zh-CN"/>
              </w:rPr>
            </w:pPr>
          </w:p>
        </w:tc>
        <w:tc>
          <w:tcPr>
            <w:tcW w:w="709" w:type="dxa"/>
            <w:shd w:val="clear" w:color="auto" w:fill="auto"/>
            <w:hideMark/>
          </w:tcPr>
          <w:p w:rsidR="00A22B7A" w:rsidRPr="00A22B7A" w:rsidRDefault="00A22B7A" w:rsidP="003A3CDD">
            <w:pPr>
              <w:spacing w:before="100" w:beforeAutospacing="1" w:after="100" w:afterAutospacing="1" w:line="276" w:lineRule="auto"/>
              <w:jc w:val="both"/>
              <w:rPr>
                <w:rFonts w:eastAsia="SimSun"/>
                <w:lang w:eastAsia="zh-CN"/>
              </w:rPr>
            </w:pPr>
            <w:r w:rsidRPr="00A22B7A">
              <w:rPr>
                <w:rFonts w:eastAsia="SimSun"/>
                <w:lang w:eastAsia="zh-CN"/>
              </w:rPr>
              <w:t>Mean</w:t>
            </w:r>
          </w:p>
        </w:tc>
        <w:tc>
          <w:tcPr>
            <w:tcW w:w="924" w:type="dxa"/>
            <w:shd w:val="clear" w:color="auto" w:fill="auto"/>
            <w:hideMark/>
          </w:tcPr>
          <w:p w:rsidR="00A22B7A" w:rsidRPr="00A22B7A" w:rsidRDefault="00A22B7A" w:rsidP="003A3CDD">
            <w:r w:rsidRPr="00A22B7A">
              <w:t xml:space="preserve">77.053 </w:t>
            </w:r>
          </w:p>
        </w:tc>
        <w:tc>
          <w:tcPr>
            <w:tcW w:w="958" w:type="dxa"/>
            <w:shd w:val="clear" w:color="auto" w:fill="auto"/>
            <w:hideMark/>
          </w:tcPr>
          <w:p w:rsidR="00A22B7A" w:rsidRPr="00A22B7A" w:rsidRDefault="00A22B7A" w:rsidP="003A3CDD">
            <w:r w:rsidRPr="00A22B7A">
              <w:t xml:space="preserve">76.959 </w:t>
            </w:r>
          </w:p>
        </w:tc>
        <w:tc>
          <w:tcPr>
            <w:tcW w:w="992" w:type="dxa"/>
            <w:shd w:val="clear" w:color="auto" w:fill="auto"/>
            <w:hideMark/>
          </w:tcPr>
          <w:p w:rsidR="00A22B7A" w:rsidRPr="00A22B7A" w:rsidRDefault="00A22B7A" w:rsidP="003A3CDD">
            <w:r w:rsidRPr="00A22B7A">
              <w:t xml:space="preserve">42.450 </w:t>
            </w:r>
          </w:p>
        </w:tc>
        <w:tc>
          <w:tcPr>
            <w:tcW w:w="992" w:type="dxa"/>
            <w:shd w:val="clear" w:color="auto" w:fill="auto"/>
            <w:hideMark/>
          </w:tcPr>
          <w:p w:rsidR="00A22B7A" w:rsidRPr="00A22B7A" w:rsidRDefault="00A22B7A" w:rsidP="003A3CDD">
            <w:r w:rsidRPr="00A22B7A">
              <w:t xml:space="preserve">41.154 </w:t>
            </w:r>
          </w:p>
        </w:tc>
        <w:tc>
          <w:tcPr>
            <w:tcW w:w="992" w:type="dxa"/>
            <w:shd w:val="clear" w:color="auto" w:fill="auto"/>
            <w:hideMark/>
          </w:tcPr>
          <w:p w:rsidR="00A22B7A" w:rsidRPr="00A22B7A" w:rsidRDefault="00A22B7A" w:rsidP="003A3CDD">
            <w:r w:rsidRPr="00A22B7A">
              <w:t xml:space="preserve">21.861 </w:t>
            </w:r>
          </w:p>
        </w:tc>
        <w:tc>
          <w:tcPr>
            <w:tcW w:w="993" w:type="dxa"/>
            <w:shd w:val="clear" w:color="auto" w:fill="auto"/>
            <w:hideMark/>
          </w:tcPr>
          <w:p w:rsidR="00A22B7A" w:rsidRPr="00A22B7A" w:rsidRDefault="00A22B7A" w:rsidP="003A3CDD">
            <w:r w:rsidRPr="00A22B7A">
              <w:t xml:space="preserve">16.005 </w:t>
            </w:r>
          </w:p>
        </w:tc>
      </w:tr>
      <w:tr w:rsidR="00A22B7A" w:rsidRPr="00A22B7A" w:rsidTr="003A3CDD">
        <w:trPr>
          <w:trHeight w:val="300"/>
          <w:jc w:val="center"/>
        </w:trPr>
        <w:tc>
          <w:tcPr>
            <w:tcW w:w="1237" w:type="dxa"/>
            <w:vMerge w:val="restart"/>
            <w:shd w:val="clear" w:color="auto" w:fill="auto"/>
            <w:vAlign w:val="center"/>
            <w:hideMark/>
          </w:tcPr>
          <w:p w:rsidR="00A22B7A" w:rsidRPr="00A22B7A" w:rsidRDefault="00A22B7A" w:rsidP="003A3CDD">
            <w:pPr>
              <w:spacing w:before="100" w:beforeAutospacing="1" w:after="100" w:afterAutospacing="1" w:line="276" w:lineRule="auto"/>
              <w:jc w:val="both"/>
              <w:rPr>
                <w:rFonts w:eastAsia="SimSun"/>
                <w:lang w:eastAsia="zh-CN"/>
              </w:rPr>
            </w:pPr>
            <w:r w:rsidRPr="00A22B7A">
              <w:rPr>
                <w:rFonts w:eastAsia="SimSun"/>
                <w:lang w:eastAsia="zh-CN"/>
              </w:rPr>
              <w:t>Delay CDF</w:t>
            </w:r>
            <w:r w:rsidRPr="00A22B7A">
              <w:rPr>
                <w:rFonts w:eastAsia="SimSun"/>
                <w:lang w:eastAsia="zh-CN"/>
              </w:rPr>
              <w:br/>
              <w:t>[s]</w:t>
            </w:r>
          </w:p>
        </w:tc>
        <w:tc>
          <w:tcPr>
            <w:tcW w:w="709" w:type="dxa"/>
            <w:shd w:val="clear" w:color="auto" w:fill="auto"/>
            <w:hideMark/>
          </w:tcPr>
          <w:p w:rsidR="00A22B7A" w:rsidRPr="00A22B7A" w:rsidRDefault="00A22B7A" w:rsidP="003A3CDD">
            <w:pPr>
              <w:spacing w:before="100" w:beforeAutospacing="1" w:after="100" w:afterAutospacing="1" w:line="276" w:lineRule="auto"/>
              <w:jc w:val="both"/>
              <w:rPr>
                <w:rFonts w:eastAsia="SimSun"/>
                <w:lang w:eastAsia="zh-CN"/>
              </w:rPr>
            </w:pPr>
            <w:r w:rsidRPr="00A22B7A">
              <w:rPr>
                <w:rFonts w:eastAsia="SimSun"/>
                <w:lang w:eastAsia="zh-CN"/>
              </w:rPr>
              <w:t>5%</w:t>
            </w:r>
          </w:p>
        </w:tc>
        <w:tc>
          <w:tcPr>
            <w:tcW w:w="924" w:type="dxa"/>
            <w:shd w:val="clear" w:color="auto" w:fill="auto"/>
            <w:hideMark/>
          </w:tcPr>
          <w:p w:rsidR="00A22B7A" w:rsidRPr="00A22B7A" w:rsidRDefault="00A22B7A" w:rsidP="003A3CDD">
            <w:r w:rsidRPr="00A22B7A">
              <w:t xml:space="preserve">0.004 </w:t>
            </w:r>
          </w:p>
        </w:tc>
        <w:tc>
          <w:tcPr>
            <w:tcW w:w="958" w:type="dxa"/>
            <w:shd w:val="clear" w:color="auto" w:fill="auto"/>
            <w:hideMark/>
          </w:tcPr>
          <w:p w:rsidR="00A22B7A" w:rsidRPr="00A22B7A" w:rsidRDefault="00A22B7A" w:rsidP="003A3CDD">
            <w:r w:rsidRPr="00A22B7A">
              <w:t xml:space="preserve">0.004 </w:t>
            </w:r>
          </w:p>
        </w:tc>
        <w:tc>
          <w:tcPr>
            <w:tcW w:w="992" w:type="dxa"/>
            <w:shd w:val="clear" w:color="auto" w:fill="auto"/>
            <w:hideMark/>
          </w:tcPr>
          <w:p w:rsidR="00A22B7A" w:rsidRPr="00A22B7A" w:rsidRDefault="00A22B7A" w:rsidP="003A3CDD">
            <w:r w:rsidRPr="00A22B7A">
              <w:t xml:space="preserve">0.004 </w:t>
            </w:r>
          </w:p>
        </w:tc>
        <w:tc>
          <w:tcPr>
            <w:tcW w:w="992" w:type="dxa"/>
            <w:shd w:val="clear" w:color="auto" w:fill="auto"/>
            <w:hideMark/>
          </w:tcPr>
          <w:p w:rsidR="00A22B7A" w:rsidRPr="00A22B7A" w:rsidRDefault="00A22B7A" w:rsidP="003A3CDD">
            <w:r w:rsidRPr="00A22B7A">
              <w:t xml:space="preserve">0.004 </w:t>
            </w:r>
          </w:p>
        </w:tc>
        <w:tc>
          <w:tcPr>
            <w:tcW w:w="992" w:type="dxa"/>
            <w:shd w:val="clear" w:color="auto" w:fill="auto"/>
            <w:hideMark/>
          </w:tcPr>
          <w:p w:rsidR="00A22B7A" w:rsidRPr="00A22B7A" w:rsidRDefault="00A22B7A" w:rsidP="003A3CDD">
            <w:r w:rsidRPr="00A22B7A">
              <w:t xml:space="preserve">0.005 </w:t>
            </w:r>
          </w:p>
        </w:tc>
        <w:tc>
          <w:tcPr>
            <w:tcW w:w="993" w:type="dxa"/>
            <w:shd w:val="clear" w:color="auto" w:fill="auto"/>
            <w:hideMark/>
          </w:tcPr>
          <w:p w:rsidR="00A22B7A" w:rsidRPr="00A22B7A" w:rsidRDefault="00A22B7A" w:rsidP="003A3CDD">
            <w:r w:rsidRPr="00A22B7A">
              <w:t xml:space="preserve">0.006 </w:t>
            </w:r>
          </w:p>
        </w:tc>
      </w:tr>
      <w:tr w:rsidR="00A22B7A" w:rsidRPr="00A22B7A" w:rsidTr="003A3CDD">
        <w:trPr>
          <w:trHeight w:val="300"/>
          <w:jc w:val="center"/>
        </w:trPr>
        <w:tc>
          <w:tcPr>
            <w:tcW w:w="1237" w:type="dxa"/>
            <w:vMerge/>
            <w:vAlign w:val="center"/>
            <w:hideMark/>
          </w:tcPr>
          <w:p w:rsidR="00A22B7A" w:rsidRPr="00A22B7A" w:rsidRDefault="00A22B7A" w:rsidP="003A3CDD">
            <w:pPr>
              <w:spacing w:before="100" w:beforeAutospacing="1" w:after="100" w:afterAutospacing="1" w:line="276" w:lineRule="auto"/>
              <w:jc w:val="both"/>
              <w:rPr>
                <w:rFonts w:eastAsia="SimSun"/>
                <w:lang w:eastAsia="zh-CN"/>
              </w:rPr>
            </w:pPr>
          </w:p>
        </w:tc>
        <w:tc>
          <w:tcPr>
            <w:tcW w:w="709" w:type="dxa"/>
            <w:shd w:val="clear" w:color="auto" w:fill="auto"/>
            <w:hideMark/>
          </w:tcPr>
          <w:p w:rsidR="00A22B7A" w:rsidRPr="00A22B7A" w:rsidRDefault="00A22B7A" w:rsidP="003A3CDD">
            <w:pPr>
              <w:spacing w:before="100" w:beforeAutospacing="1" w:after="100" w:afterAutospacing="1" w:line="276" w:lineRule="auto"/>
              <w:jc w:val="both"/>
              <w:rPr>
                <w:rFonts w:eastAsia="SimSun"/>
                <w:lang w:eastAsia="zh-CN"/>
              </w:rPr>
            </w:pPr>
            <w:r w:rsidRPr="00A22B7A">
              <w:rPr>
                <w:rFonts w:eastAsia="SimSun"/>
                <w:lang w:eastAsia="zh-CN"/>
              </w:rPr>
              <w:t>50%</w:t>
            </w:r>
          </w:p>
        </w:tc>
        <w:tc>
          <w:tcPr>
            <w:tcW w:w="924" w:type="dxa"/>
            <w:shd w:val="clear" w:color="auto" w:fill="auto"/>
            <w:hideMark/>
          </w:tcPr>
          <w:p w:rsidR="00A22B7A" w:rsidRPr="00A22B7A" w:rsidRDefault="00A22B7A" w:rsidP="003A3CDD">
            <w:r w:rsidRPr="00A22B7A">
              <w:t xml:space="preserve">0.006 </w:t>
            </w:r>
          </w:p>
        </w:tc>
        <w:tc>
          <w:tcPr>
            <w:tcW w:w="958" w:type="dxa"/>
            <w:shd w:val="clear" w:color="auto" w:fill="auto"/>
            <w:hideMark/>
          </w:tcPr>
          <w:p w:rsidR="00A22B7A" w:rsidRPr="00A22B7A" w:rsidRDefault="00A22B7A" w:rsidP="003A3CDD">
            <w:r w:rsidRPr="00A22B7A">
              <w:t xml:space="preserve">0.006 </w:t>
            </w:r>
          </w:p>
        </w:tc>
        <w:tc>
          <w:tcPr>
            <w:tcW w:w="992" w:type="dxa"/>
            <w:shd w:val="clear" w:color="auto" w:fill="auto"/>
            <w:hideMark/>
          </w:tcPr>
          <w:p w:rsidR="00A22B7A" w:rsidRPr="00A22B7A" w:rsidRDefault="00A22B7A" w:rsidP="003A3CDD">
            <w:r w:rsidRPr="00A22B7A">
              <w:t xml:space="preserve">0.023 </w:t>
            </w:r>
          </w:p>
        </w:tc>
        <w:tc>
          <w:tcPr>
            <w:tcW w:w="992" w:type="dxa"/>
            <w:shd w:val="clear" w:color="auto" w:fill="auto"/>
            <w:hideMark/>
          </w:tcPr>
          <w:p w:rsidR="00A22B7A" w:rsidRPr="00A22B7A" w:rsidRDefault="00A22B7A" w:rsidP="003A3CDD">
            <w:r w:rsidRPr="00A22B7A">
              <w:t xml:space="preserve">0.021 </w:t>
            </w:r>
          </w:p>
        </w:tc>
        <w:tc>
          <w:tcPr>
            <w:tcW w:w="992" w:type="dxa"/>
            <w:shd w:val="clear" w:color="auto" w:fill="auto"/>
            <w:hideMark/>
          </w:tcPr>
          <w:p w:rsidR="00A22B7A" w:rsidRPr="00A22B7A" w:rsidRDefault="00A22B7A" w:rsidP="003A3CDD">
            <w:r w:rsidRPr="00A22B7A">
              <w:t xml:space="preserve">0.046 </w:t>
            </w:r>
          </w:p>
        </w:tc>
        <w:tc>
          <w:tcPr>
            <w:tcW w:w="993" w:type="dxa"/>
            <w:shd w:val="clear" w:color="auto" w:fill="auto"/>
            <w:hideMark/>
          </w:tcPr>
          <w:p w:rsidR="00A22B7A" w:rsidRPr="00A22B7A" w:rsidRDefault="00A22B7A" w:rsidP="003A3CDD">
            <w:r w:rsidRPr="00A22B7A">
              <w:t xml:space="preserve">0.084 </w:t>
            </w:r>
          </w:p>
        </w:tc>
      </w:tr>
      <w:tr w:rsidR="00A22B7A" w:rsidRPr="00A22B7A" w:rsidTr="003A3CDD">
        <w:trPr>
          <w:trHeight w:val="300"/>
          <w:jc w:val="center"/>
        </w:trPr>
        <w:tc>
          <w:tcPr>
            <w:tcW w:w="1237" w:type="dxa"/>
            <w:vMerge/>
            <w:vAlign w:val="center"/>
            <w:hideMark/>
          </w:tcPr>
          <w:p w:rsidR="00A22B7A" w:rsidRPr="00A22B7A" w:rsidRDefault="00A22B7A" w:rsidP="003A3CDD">
            <w:pPr>
              <w:spacing w:before="100" w:beforeAutospacing="1" w:after="100" w:afterAutospacing="1" w:line="276" w:lineRule="auto"/>
              <w:jc w:val="both"/>
              <w:rPr>
                <w:rFonts w:eastAsia="SimSun"/>
                <w:lang w:eastAsia="zh-CN"/>
              </w:rPr>
            </w:pPr>
          </w:p>
        </w:tc>
        <w:tc>
          <w:tcPr>
            <w:tcW w:w="709" w:type="dxa"/>
            <w:shd w:val="clear" w:color="auto" w:fill="auto"/>
            <w:hideMark/>
          </w:tcPr>
          <w:p w:rsidR="00A22B7A" w:rsidRPr="00A22B7A" w:rsidRDefault="00A22B7A" w:rsidP="003A3CDD">
            <w:pPr>
              <w:spacing w:before="100" w:beforeAutospacing="1" w:after="100" w:afterAutospacing="1" w:line="276" w:lineRule="auto"/>
              <w:jc w:val="both"/>
              <w:rPr>
                <w:rFonts w:eastAsia="SimSun"/>
                <w:lang w:eastAsia="zh-CN"/>
              </w:rPr>
            </w:pPr>
            <w:r w:rsidRPr="00A22B7A">
              <w:rPr>
                <w:rFonts w:eastAsia="SimSun"/>
                <w:lang w:eastAsia="zh-CN"/>
              </w:rPr>
              <w:t>95%</w:t>
            </w:r>
          </w:p>
        </w:tc>
        <w:tc>
          <w:tcPr>
            <w:tcW w:w="924" w:type="dxa"/>
            <w:shd w:val="clear" w:color="auto" w:fill="auto"/>
            <w:hideMark/>
          </w:tcPr>
          <w:p w:rsidR="00A22B7A" w:rsidRPr="00A22B7A" w:rsidRDefault="00A22B7A" w:rsidP="003A3CDD">
            <w:r w:rsidRPr="00A22B7A">
              <w:t xml:space="preserve">0.062 </w:t>
            </w:r>
          </w:p>
        </w:tc>
        <w:tc>
          <w:tcPr>
            <w:tcW w:w="958" w:type="dxa"/>
            <w:shd w:val="clear" w:color="auto" w:fill="auto"/>
            <w:hideMark/>
          </w:tcPr>
          <w:p w:rsidR="00A22B7A" w:rsidRPr="00A22B7A" w:rsidRDefault="00A22B7A" w:rsidP="003A3CDD">
            <w:r w:rsidRPr="00A22B7A">
              <w:t xml:space="preserve">0.062 </w:t>
            </w:r>
          </w:p>
        </w:tc>
        <w:tc>
          <w:tcPr>
            <w:tcW w:w="992" w:type="dxa"/>
            <w:shd w:val="clear" w:color="auto" w:fill="auto"/>
            <w:hideMark/>
          </w:tcPr>
          <w:p w:rsidR="00A22B7A" w:rsidRPr="00A22B7A" w:rsidRDefault="00A22B7A" w:rsidP="003A3CDD">
            <w:r w:rsidRPr="00A22B7A">
              <w:t xml:space="preserve">0.200 </w:t>
            </w:r>
          </w:p>
        </w:tc>
        <w:tc>
          <w:tcPr>
            <w:tcW w:w="992" w:type="dxa"/>
            <w:shd w:val="clear" w:color="auto" w:fill="auto"/>
            <w:hideMark/>
          </w:tcPr>
          <w:p w:rsidR="00A22B7A" w:rsidRPr="00A22B7A" w:rsidRDefault="00A22B7A" w:rsidP="003A3CDD">
            <w:r w:rsidRPr="00A22B7A">
              <w:t xml:space="preserve">0.383 </w:t>
            </w:r>
          </w:p>
        </w:tc>
        <w:tc>
          <w:tcPr>
            <w:tcW w:w="992" w:type="dxa"/>
            <w:shd w:val="clear" w:color="auto" w:fill="auto"/>
            <w:hideMark/>
          </w:tcPr>
          <w:p w:rsidR="00A22B7A" w:rsidRPr="00A22B7A" w:rsidRDefault="00A22B7A" w:rsidP="003A3CDD">
            <w:r w:rsidRPr="00A22B7A">
              <w:t xml:space="preserve">0.344 </w:t>
            </w:r>
          </w:p>
        </w:tc>
        <w:tc>
          <w:tcPr>
            <w:tcW w:w="993" w:type="dxa"/>
            <w:shd w:val="clear" w:color="auto" w:fill="auto"/>
            <w:hideMark/>
          </w:tcPr>
          <w:p w:rsidR="00A22B7A" w:rsidRPr="00A22B7A" w:rsidRDefault="00A22B7A" w:rsidP="003A3CDD">
            <w:r w:rsidRPr="00A22B7A">
              <w:t xml:space="preserve">0.751 </w:t>
            </w:r>
          </w:p>
        </w:tc>
      </w:tr>
      <w:tr w:rsidR="00A22B7A" w:rsidRPr="00A22B7A" w:rsidTr="003A3CDD">
        <w:trPr>
          <w:trHeight w:val="300"/>
          <w:jc w:val="center"/>
        </w:trPr>
        <w:tc>
          <w:tcPr>
            <w:tcW w:w="1237" w:type="dxa"/>
            <w:vMerge/>
            <w:vAlign w:val="center"/>
            <w:hideMark/>
          </w:tcPr>
          <w:p w:rsidR="00A22B7A" w:rsidRPr="00A22B7A" w:rsidRDefault="00A22B7A" w:rsidP="003A3CDD">
            <w:pPr>
              <w:spacing w:before="100" w:beforeAutospacing="1" w:after="100" w:afterAutospacing="1" w:line="276" w:lineRule="auto"/>
              <w:jc w:val="both"/>
              <w:rPr>
                <w:rFonts w:eastAsia="SimSun"/>
                <w:lang w:eastAsia="zh-CN"/>
              </w:rPr>
            </w:pPr>
          </w:p>
        </w:tc>
        <w:tc>
          <w:tcPr>
            <w:tcW w:w="709" w:type="dxa"/>
            <w:shd w:val="clear" w:color="auto" w:fill="auto"/>
            <w:hideMark/>
          </w:tcPr>
          <w:p w:rsidR="00A22B7A" w:rsidRPr="00A22B7A" w:rsidRDefault="00A22B7A" w:rsidP="003A3CDD">
            <w:pPr>
              <w:spacing w:before="100" w:beforeAutospacing="1" w:after="100" w:afterAutospacing="1" w:line="276" w:lineRule="auto"/>
              <w:jc w:val="both"/>
              <w:rPr>
                <w:rFonts w:eastAsia="SimSun"/>
                <w:lang w:eastAsia="zh-CN"/>
              </w:rPr>
            </w:pPr>
            <w:r w:rsidRPr="00A22B7A">
              <w:rPr>
                <w:rFonts w:eastAsia="SimSun"/>
                <w:lang w:eastAsia="zh-CN"/>
              </w:rPr>
              <w:t>Mean</w:t>
            </w:r>
          </w:p>
        </w:tc>
        <w:tc>
          <w:tcPr>
            <w:tcW w:w="924" w:type="dxa"/>
            <w:shd w:val="clear" w:color="auto" w:fill="auto"/>
            <w:hideMark/>
          </w:tcPr>
          <w:p w:rsidR="00A22B7A" w:rsidRPr="00A22B7A" w:rsidRDefault="00A22B7A" w:rsidP="003A3CDD">
            <w:r w:rsidRPr="00A22B7A">
              <w:t xml:space="preserve">0.017 </w:t>
            </w:r>
          </w:p>
        </w:tc>
        <w:tc>
          <w:tcPr>
            <w:tcW w:w="958" w:type="dxa"/>
            <w:shd w:val="clear" w:color="auto" w:fill="auto"/>
            <w:hideMark/>
          </w:tcPr>
          <w:p w:rsidR="00A22B7A" w:rsidRPr="00A22B7A" w:rsidRDefault="00A22B7A" w:rsidP="003A3CDD">
            <w:r w:rsidRPr="00A22B7A">
              <w:t xml:space="preserve">0.016 </w:t>
            </w:r>
          </w:p>
        </w:tc>
        <w:tc>
          <w:tcPr>
            <w:tcW w:w="992" w:type="dxa"/>
            <w:shd w:val="clear" w:color="auto" w:fill="auto"/>
            <w:hideMark/>
          </w:tcPr>
          <w:p w:rsidR="00A22B7A" w:rsidRPr="00A22B7A" w:rsidRDefault="00A22B7A" w:rsidP="003A3CDD">
            <w:r w:rsidRPr="00A22B7A">
              <w:t xml:space="preserve">0.051 </w:t>
            </w:r>
          </w:p>
        </w:tc>
        <w:tc>
          <w:tcPr>
            <w:tcW w:w="992" w:type="dxa"/>
            <w:shd w:val="clear" w:color="auto" w:fill="auto"/>
            <w:hideMark/>
          </w:tcPr>
          <w:p w:rsidR="00A22B7A" w:rsidRPr="00A22B7A" w:rsidRDefault="00A22B7A" w:rsidP="003A3CDD">
            <w:r w:rsidRPr="00A22B7A">
              <w:t xml:space="preserve">0.080 </w:t>
            </w:r>
          </w:p>
        </w:tc>
        <w:tc>
          <w:tcPr>
            <w:tcW w:w="992" w:type="dxa"/>
            <w:shd w:val="clear" w:color="auto" w:fill="auto"/>
            <w:hideMark/>
          </w:tcPr>
          <w:p w:rsidR="00A22B7A" w:rsidRPr="00A22B7A" w:rsidRDefault="00A22B7A" w:rsidP="003A3CDD">
            <w:r w:rsidRPr="00A22B7A">
              <w:t xml:space="preserve">0.096 </w:t>
            </w:r>
          </w:p>
        </w:tc>
        <w:tc>
          <w:tcPr>
            <w:tcW w:w="993" w:type="dxa"/>
            <w:shd w:val="clear" w:color="auto" w:fill="auto"/>
            <w:hideMark/>
          </w:tcPr>
          <w:p w:rsidR="00A22B7A" w:rsidRPr="00A22B7A" w:rsidRDefault="00A22B7A" w:rsidP="003A3CDD">
            <w:r w:rsidRPr="00A22B7A">
              <w:t xml:space="preserve">0.187 </w:t>
            </w:r>
          </w:p>
        </w:tc>
      </w:tr>
      <w:tr w:rsidR="00A22B7A" w:rsidRPr="00A22B7A" w:rsidTr="003A3CDD">
        <w:trPr>
          <w:trHeight w:val="300"/>
          <w:jc w:val="center"/>
        </w:trPr>
        <w:tc>
          <w:tcPr>
            <w:tcW w:w="1237" w:type="dxa"/>
            <w:shd w:val="clear" w:color="auto" w:fill="auto"/>
            <w:noWrap/>
            <w:vAlign w:val="bottom"/>
            <w:hideMark/>
          </w:tcPr>
          <w:p w:rsidR="00A22B7A" w:rsidRPr="00A22B7A" w:rsidRDefault="00A22B7A" w:rsidP="003A3CDD">
            <w:pPr>
              <w:spacing w:before="100" w:beforeAutospacing="1" w:after="100" w:afterAutospacing="1" w:line="276" w:lineRule="auto"/>
              <w:jc w:val="both"/>
              <w:rPr>
                <w:rFonts w:eastAsia="SimSun"/>
                <w:lang w:eastAsia="zh-CN"/>
              </w:rPr>
            </w:pPr>
            <w:r w:rsidRPr="00A22B7A">
              <w:rPr>
                <w:rFonts w:ascii="Cambria Math" w:eastAsia="SimSun" w:hAnsi="Cambria Math"/>
                <w:lang w:eastAsia="zh-CN"/>
              </w:rPr>
              <w:t>𝜌</w:t>
            </w:r>
          </w:p>
        </w:tc>
        <w:tc>
          <w:tcPr>
            <w:tcW w:w="709" w:type="dxa"/>
            <w:shd w:val="clear" w:color="auto" w:fill="auto"/>
            <w:hideMark/>
          </w:tcPr>
          <w:p w:rsidR="00A22B7A" w:rsidRPr="00A22B7A" w:rsidRDefault="00A22B7A" w:rsidP="003A3CDD">
            <w:pPr>
              <w:spacing w:before="100" w:beforeAutospacing="1" w:after="100" w:afterAutospacing="1" w:line="276" w:lineRule="auto"/>
              <w:jc w:val="both"/>
              <w:rPr>
                <w:rFonts w:eastAsia="SimSun"/>
                <w:lang w:eastAsia="zh-CN"/>
              </w:rPr>
            </w:pPr>
            <w:r w:rsidRPr="00A22B7A">
              <w:rPr>
                <w:rFonts w:eastAsia="SimSun"/>
                <w:lang w:eastAsia="zh-CN"/>
              </w:rPr>
              <w:t>%</w:t>
            </w:r>
          </w:p>
        </w:tc>
        <w:tc>
          <w:tcPr>
            <w:tcW w:w="924" w:type="dxa"/>
            <w:shd w:val="clear" w:color="auto" w:fill="auto"/>
            <w:hideMark/>
          </w:tcPr>
          <w:p w:rsidR="00A22B7A" w:rsidRPr="00A22B7A" w:rsidRDefault="00A22B7A" w:rsidP="003A3CDD">
            <w:r w:rsidRPr="00A22B7A">
              <w:t xml:space="preserve">99.843 </w:t>
            </w:r>
          </w:p>
        </w:tc>
        <w:tc>
          <w:tcPr>
            <w:tcW w:w="958" w:type="dxa"/>
            <w:shd w:val="clear" w:color="auto" w:fill="auto"/>
            <w:hideMark/>
          </w:tcPr>
          <w:p w:rsidR="00A22B7A" w:rsidRPr="00A22B7A" w:rsidRDefault="00A22B7A" w:rsidP="003A3CDD">
            <w:r w:rsidRPr="00A22B7A">
              <w:t>100.00</w:t>
            </w:r>
          </w:p>
        </w:tc>
        <w:tc>
          <w:tcPr>
            <w:tcW w:w="992" w:type="dxa"/>
            <w:shd w:val="clear" w:color="auto" w:fill="auto"/>
            <w:hideMark/>
          </w:tcPr>
          <w:p w:rsidR="00A22B7A" w:rsidRPr="00A22B7A" w:rsidRDefault="00A22B7A" w:rsidP="003A3CDD">
            <w:r w:rsidRPr="00A22B7A">
              <w:t xml:space="preserve">100.000 </w:t>
            </w:r>
          </w:p>
        </w:tc>
        <w:tc>
          <w:tcPr>
            <w:tcW w:w="992" w:type="dxa"/>
            <w:shd w:val="clear" w:color="auto" w:fill="auto"/>
            <w:hideMark/>
          </w:tcPr>
          <w:p w:rsidR="00A22B7A" w:rsidRPr="00A22B7A" w:rsidRDefault="00A22B7A" w:rsidP="003A3CDD">
            <w:r w:rsidRPr="00A22B7A">
              <w:t xml:space="preserve">99.896 </w:t>
            </w:r>
          </w:p>
        </w:tc>
        <w:tc>
          <w:tcPr>
            <w:tcW w:w="992" w:type="dxa"/>
            <w:shd w:val="clear" w:color="auto" w:fill="auto"/>
            <w:hideMark/>
          </w:tcPr>
          <w:p w:rsidR="00A22B7A" w:rsidRPr="00A22B7A" w:rsidRDefault="00A22B7A" w:rsidP="003A3CDD">
            <w:r w:rsidRPr="00A22B7A">
              <w:t xml:space="preserve">99.493 </w:t>
            </w:r>
          </w:p>
        </w:tc>
        <w:tc>
          <w:tcPr>
            <w:tcW w:w="993" w:type="dxa"/>
            <w:shd w:val="clear" w:color="auto" w:fill="auto"/>
            <w:hideMark/>
          </w:tcPr>
          <w:p w:rsidR="00A22B7A" w:rsidRPr="00A22B7A" w:rsidRDefault="00A22B7A" w:rsidP="003A3CDD">
            <w:r w:rsidRPr="00A22B7A">
              <w:t xml:space="preserve">88.741 </w:t>
            </w:r>
          </w:p>
        </w:tc>
      </w:tr>
      <w:tr w:rsidR="00A22B7A" w:rsidRPr="00A22B7A" w:rsidTr="003A3CDD">
        <w:trPr>
          <w:trHeight w:val="321"/>
          <w:jc w:val="center"/>
        </w:trPr>
        <w:tc>
          <w:tcPr>
            <w:tcW w:w="1237" w:type="dxa"/>
            <w:shd w:val="clear" w:color="auto" w:fill="auto"/>
            <w:noWrap/>
            <w:vAlign w:val="bottom"/>
            <w:hideMark/>
          </w:tcPr>
          <w:p w:rsidR="00A22B7A" w:rsidRPr="00A22B7A" w:rsidRDefault="00A22B7A" w:rsidP="003A3CDD">
            <w:pPr>
              <w:spacing w:before="100" w:beforeAutospacing="1" w:after="100" w:afterAutospacing="1" w:line="276" w:lineRule="auto"/>
              <w:jc w:val="both"/>
              <w:rPr>
                <w:rFonts w:eastAsia="SimSun"/>
                <w:lang w:eastAsia="zh-CN"/>
              </w:rPr>
            </w:pPr>
            <w:r w:rsidRPr="00A22B7A">
              <w:rPr>
                <w:rFonts w:eastAsia="SimSun"/>
                <w:lang w:eastAsia="zh-CN"/>
              </w:rPr>
              <w:t>BO</w:t>
            </w:r>
          </w:p>
        </w:tc>
        <w:tc>
          <w:tcPr>
            <w:tcW w:w="709" w:type="dxa"/>
            <w:shd w:val="clear" w:color="auto" w:fill="auto"/>
            <w:hideMark/>
          </w:tcPr>
          <w:p w:rsidR="00A22B7A" w:rsidRPr="00A22B7A" w:rsidRDefault="00A22B7A" w:rsidP="003A3CDD">
            <w:pPr>
              <w:spacing w:before="100" w:beforeAutospacing="1" w:after="100" w:afterAutospacing="1" w:line="276" w:lineRule="auto"/>
              <w:jc w:val="both"/>
              <w:rPr>
                <w:rFonts w:eastAsia="SimSun"/>
                <w:lang w:eastAsia="zh-CN"/>
              </w:rPr>
            </w:pPr>
            <w:r w:rsidRPr="00A22B7A">
              <w:rPr>
                <w:rFonts w:eastAsia="SimSun"/>
                <w:lang w:eastAsia="zh-CN"/>
              </w:rPr>
              <w:t>%</w:t>
            </w:r>
          </w:p>
        </w:tc>
        <w:tc>
          <w:tcPr>
            <w:tcW w:w="924" w:type="dxa"/>
            <w:shd w:val="clear" w:color="auto" w:fill="auto"/>
            <w:hideMark/>
          </w:tcPr>
          <w:p w:rsidR="00A22B7A" w:rsidRPr="00A22B7A" w:rsidRDefault="00A22B7A" w:rsidP="003A3CDD">
            <w:r w:rsidRPr="00A22B7A">
              <w:t xml:space="preserve">11.678  </w:t>
            </w:r>
          </w:p>
        </w:tc>
        <w:tc>
          <w:tcPr>
            <w:tcW w:w="958" w:type="dxa"/>
            <w:shd w:val="clear" w:color="auto" w:fill="auto"/>
            <w:hideMark/>
          </w:tcPr>
          <w:p w:rsidR="00A22B7A" w:rsidRPr="00A22B7A" w:rsidRDefault="00A22B7A" w:rsidP="003A3CDD">
            <w:r w:rsidRPr="00A22B7A">
              <w:t xml:space="preserve">10.785  </w:t>
            </w:r>
          </w:p>
        </w:tc>
        <w:tc>
          <w:tcPr>
            <w:tcW w:w="992" w:type="dxa"/>
            <w:shd w:val="clear" w:color="auto" w:fill="auto"/>
            <w:hideMark/>
          </w:tcPr>
          <w:p w:rsidR="00A22B7A" w:rsidRPr="00A22B7A" w:rsidRDefault="00A22B7A" w:rsidP="003A3CDD">
            <w:r w:rsidRPr="00A22B7A">
              <w:t xml:space="preserve">34.243  </w:t>
            </w:r>
          </w:p>
        </w:tc>
        <w:tc>
          <w:tcPr>
            <w:tcW w:w="992" w:type="dxa"/>
            <w:shd w:val="clear" w:color="auto" w:fill="auto"/>
            <w:hideMark/>
          </w:tcPr>
          <w:p w:rsidR="00A22B7A" w:rsidRPr="00A22B7A" w:rsidRDefault="00A22B7A" w:rsidP="003A3CDD">
            <w:r w:rsidRPr="00A22B7A">
              <w:t xml:space="preserve">37.894  </w:t>
            </w:r>
          </w:p>
        </w:tc>
        <w:tc>
          <w:tcPr>
            <w:tcW w:w="992" w:type="dxa"/>
            <w:shd w:val="clear" w:color="auto" w:fill="auto"/>
            <w:hideMark/>
          </w:tcPr>
          <w:p w:rsidR="00A22B7A" w:rsidRPr="00A22B7A" w:rsidRDefault="00A22B7A" w:rsidP="003A3CDD">
            <w:r w:rsidRPr="00A22B7A">
              <w:t xml:space="preserve">57.122  </w:t>
            </w:r>
          </w:p>
        </w:tc>
        <w:tc>
          <w:tcPr>
            <w:tcW w:w="993" w:type="dxa"/>
            <w:shd w:val="clear" w:color="auto" w:fill="auto"/>
            <w:hideMark/>
          </w:tcPr>
          <w:p w:rsidR="00A22B7A" w:rsidRPr="00A22B7A" w:rsidRDefault="00A22B7A" w:rsidP="003A3CDD">
            <w:r w:rsidRPr="00A22B7A">
              <w:t xml:space="preserve">68.250  </w:t>
            </w:r>
          </w:p>
        </w:tc>
      </w:tr>
      <w:tr w:rsidR="00A22B7A" w:rsidRPr="00A22B7A" w:rsidTr="003A3CDD">
        <w:trPr>
          <w:trHeight w:val="300"/>
          <w:jc w:val="center"/>
        </w:trPr>
        <w:tc>
          <w:tcPr>
            <w:tcW w:w="1946" w:type="dxa"/>
            <w:gridSpan w:val="2"/>
            <w:shd w:val="clear" w:color="auto" w:fill="auto"/>
            <w:hideMark/>
          </w:tcPr>
          <w:p w:rsidR="00A22B7A" w:rsidRPr="00A22B7A" w:rsidRDefault="00A22B7A" w:rsidP="003A3CDD">
            <w:pPr>
              <w:spacing w:before="100" w:beforeAutospacing="1" w:after="100" w:afterAutospacing="1" w:line="276" w:lineRule="auto"/>
              <w:jc w:val="center"/>
              <w:rPr>
                <w:rFonts w:eastAsia="SimSun"/>
                <w:lang w:eastAsia="zh-CN"/>
              </w:rPr>
            </w:pPr>
            <w:r w:rsidRPr="00A22B7A">
              <w:rPr>
                <w:rFonts w:ascii="Cambria Math" w:eastAsia="SimSun" w:hAnsi="Cambria Math"/>
                <w:lang w:eastAsia="zh-CN"/>
              </w:rPr>
              <w:t>𝜆</w:t>
            </w:r>
          </w:p>
        </w:tc>
        <w:tc>
          <w:tcPr>
            <w:tcW w:w="1882" w:type="dxa"/>
            <w:gridSpan w:val="2"/>
            <w:shd w:val="clear" w:color="auto" w:fill="auto"/>
            <w:hideMark/>
          </w:tcPr>
          <w:p w:rsidR="00A22B7A" w:rsidRPr="00A22B7A" w:rsidRDefault="00A22B7A" w:rsidP="003A3CDD">
            <w:pPr>
              <w:spacing w:before="100" w:beforeAutospacing="1" w:after="100" w:afterAutospacing="1" w:line="276" w:lineRule="auto"/>
              <w:jc w:val="center"/>
              <w:rPr>
                <w:rFonts w:eastAsia="SimSun"/>
                <w:lang w:eastAsia="zh-CN"/>
              </w:rPr>
            </w:pPr>
            <w:r w:rsidRPr="00A22B7A">
              <w:rPr>
                <w:rFonts w:eastAsia="SimSun"/>
                <w:lang w:eastAsia="zh-CN"/>
              </w:rPr>
              <w:t>1.6</w:t>
            </w:r>
          </w:p>
        </w:tc>
        <w:tc>
          <w:tcPr>
            <w:tcW w:w="1984" w:type="dxa"/>
            <w:gridSpan w:val="2"/>
            <w:shd w:val="clear" w:color="auto" w:fill="auto"/>
          </w:tcPr>
          <w:p w:rsidR="00A22B7A" w:rsidRPr="00A22B7A" w:rsidRDefault="00A22B7A" w:rsidP="003A3CDD">
            <w:pPr>
              <w:spacing w:before="100" w:beforeAutospacing="1" w:after="100" w:afterAutospacing="1" w:line="276" w:lineRule="auto"/>
              <w:jc w:val="center"/>
              <w:rPr>
                <w:rFonts w:eastAsia="SimSun"/>
                <w:lang w:eastAsia="zh-CN"/>
              </w:rPr>
            </w:pPr>
            <w:r w:rsidRPr="00A22B7A">
              <w:rPr>
                <w:rFonts w:eastAsia="SimSun"/>
                <w:lang w:eastAsia="zh-CN"/>
              </w:rPr>
              <w:t>2.4</w:t>
            </w:r>
          </w:p>
        </w:tc>
        <w:tc>
          <w:tcPr>
            <w:tcW w:w="1985" w:type="dxa"/>
            <w:gridSpan w:val="2"/>
            <w:shd w:val="clear" w:color="auto" w:fill="auto"/>
          </w:tcPr>
          <w:p w:rsidR="00A22B7A" w:rsidRPr="00A22B7A" w:rsidRDefault="00A22B7A" w:rsidP="003A3CDD">
            <w:pPr>
              <w:spacing w:before="100" w:beforeAutospacing="1" w:after="100" w:afterAutospacing="1" w:line="276" w:lineRule="auto"/>
              <w:jc w:val="center"/>
              <w:rPr>
                <w:rFonts w:eastAsia="SimSun"/>
                <w:lang w:eastAsia="zh-CN"/>
              </w:rPr>
            </w:pPr>
            <w:r w:rsidRPr="00A22B7A">
              <w:rPr>
                <w:rFonts w:eastAsia="SimSun"/>
                <w:lang w:eastAsia="zh-CN"/>
              </w:rPr>
              <w:t>2.8</w:t>
            </w:r>
          </w:p>
        </w:tc>
      </w:tr>
    </w:tbl>
    <w:p w:rsidR="00A22B7A" w:rsidRDefault="00A22B7A" w:rsidP="0035356D">
      <w:pPr>
        <w:spacing w:after="0"/>
        <w:jc w:val="both"/>
      </w:pPr>
    </w:p>
    <w:p w:rsidR="00A22B7A" w:rsidRDefault="003A3CDD" w:rsidP="003A3CDD">
      <w:pPr>
        <w:spacing w:after="0"/>
        <w:jc w:val="center"/>
      </w:pPr>
      <w:r>
        <w:rPr>
          <w:rFonts w:eastAsia="SimSun"/>
          <w:lang w:eastAsia="zh-CN"/>
        </w:rPr>
        <w:t xml:space="preserve">Table A.3 </w:t>
      </w:r>
      <w:r w:rsidRPr="00A22B7A">
        <w:rPr>
          <w:rFonts w:eastAsia="SimSun"/>
          <w:lang w:eastAsia="zh-CN"/>
        </w:rPr>
        <w:t>CW size adjust based on UE interference feedback and LAA eNB CCA check</w:t>
      </w:r>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7"/>
        <w:gridCol w:w="709"/>
        <w:gridCol w:w="924"/>
        <w:gridCol w:w="958"/>
        <w:gridCol w:w="992"/>
        <w:gridCol w:w="992"/>
        <w:gridCol w:w="992"/>
        <w:gridCol w:w="993"/>
      </w:tblGrid>
      <w:tr w:rsidR="00FA430E" w:rsidRPr="00A22B7A" w:rsidTr="00FA430E">
        <w:trPr>
          <w:trHeight w:val="300"/>
          <w:jc w:val="center"/>
        </w:trPr>
        <w:tc>
          <w:tcPr>
            <w:tcW w:w="1946" w:type="dxa"/>
            <w:gridSpan w:val="2"/>
            <w:vMerge w:val="restart"/>
            <w:shd w:val="clear" w:color="auto" w:fill="auto"/>
            <w:hideMark/>
          </w:tcPr>
          <w:p w:rsidR="00FA430E" w:rsidRPr="00A22B7A" w:rsidRDefault="00FA430E" w:rsidP="00FA430E">
            <w:pPr>
              <w:spacing w:before="100" w:beforeAutospacing="1" w:after="100" w:afterAutospacing="1" w:line="276" w:lineRule="auto"/>
              <w:jc w:val="both"/>
              <w:rPr>
                <w:rFonts w:eastAsia="SimSun"/>
                <w:lang w:eastAsia="zh-CN"/>
              </w:rPr>
            </w:pPr>
            <w:r w:rsidRPr="00A22B7A">
              <w:rPr>
                <w:rFonts w:eastAsia="SimSun"/>
                <w:lang w:eastAsia="zh-CN"/>
              </w:rPr>
              <w:t>Reported parameters</w:t>
            </w:r>
          </w:p>
        </w:tc>
        <w:tc>
          <w:tcPr>
            <w:tcW w:w="5851" w:type="dxa"/>
            <w:gridSpan w:val="6"/>
            <w:shd w:val="clear" w:color="auto" w:fill="auto"/>
            <w:hideMark/>
          </w:tcPr>
          <w:p w:rsidR="00FA430E" w:rsidRPr="00A22B7A" w:rsidRDefault="00FA430E" w:rsidP="0035356D">
            <w:pPr>
              <w:spacing w:before="100" w:beforeAutospacing="1" w:after="100" w:afterAutospacing="1" w:line="276" w:lineRule="auto"/>
              <w:jc w:val="center"/>
              <w:rPr>
                <w:rFonts w:eastAsia="SimSun"/>
                <w:u w:val="single"/>
                <w:lang w:eastAsia="zh-CN"/>
              </w:rPr>
            </w:pPr>
            <w:r w:rsidRPr="00A22B7A">
              <w:rPr>
                <w:rFonts w:eastAsia="SimSun"/>
                <w:lang w:eastAsia="zh-CN"/>
              </w:rPr>
              <w:t xml:space="preserve">CW size adjust based on </w:t>
            </w:r>
            <w:r w:rsidR="00A22B7A" w:rsidRPr="00A22B7A">
              <w:rPr>
                <w:rFonts w:eastAsia="SimSun"/>
                <w:lang w:eastAsia="zh-CN"/>
              </w:rPr>
              <w:t xml:space="preserve">UE interference feedback and </w:t>
            </w:r>
            <w:r w:rsidR="0035356D" w:rsidRPr="00A22B7A">
              <w:rPr>
                <w:rFonts w:eastAsia="SimSun"/>
                <w:lang w:eastAsia="zh-CN"/>
              </w:rPr>
              <w:t xml:space="preserve">LAA eNB </w:t>
            </w:r>
            <w:r w:rsidRPr="00A22B7A">
              <w:rPr>
                <w:rFonts w:eastAsia="SimSun"/>
                <w:lang w:eastAsia="zh-CN"/>
              </w:rPr>
              <w:t>CCA check</w:t>
            </w:r>
          </w:p>
        </w:tc>
      </w:tr>
      <w:tr w:rsidR="00FA430E" w:rsidRPr="00A22B7A" w:rsidTr="00FA430E">
        <w:trPr>
          <w:trHeight w:val="300"/>
          <w:jc w:val="center"/>
        </w:trPr>
        <w:tc>
          <w:tcPr>
            <w:tcW w:w="1946" w:type="dxa"/>
            <w:gridSpan w:val="2"/>
            <w:vMerge/>
            <w:shd w:val="clear" w:color="auto" w:fill="auto"/>
            <w:hideMark/>
          </w:tcPr>
          <w:p w:rsidR="00FA430E" w:rsidRPr="00A22B7A" w:rsidRDefault="00FA430E" w:rsidP="00FA430E">
            <w:pPr>
              <w:spacing w:before="100" w:beforeAutospacing="1" w:after="100" w:afterAutospacing="1" w:line="276" w:lineRule="auto"/>
              <w:jc w:val="both"/>
              <w:rPr>
                <w:rFonts w:eastAsia="SimSun"/>
                <w:lang w:eastAsia="zh-CN"/>
              </w:rPr>
            </w:pPr>
          </w:p>
        </w:tc>
        <w:tc>
          <w:tcPr>
            <w:tcW w:w="924" w:type="dxa"/>
            <w:shd w:val="clear" w:color="auto" w:fill="auto"/>
            <w:hideMark/>
          </w:tcPr>
          <w:p w:rsidR="00FA430E" w:rsidRPr="00A22B7A" w:rsidRDefault="00FA430E" w:rsidP="0035356D">
            <w:pPr>
              <w:spacing w:before="100" w:beforeAutospacing="1" w:after="100" w:afterAutospacing="1" w:line="276" w:lineRule="auto"/>
              <w:jc w:val="center"/>
              <w:rPr>
                <w:rFonts w:eastAsia="SimSun"/>
                <w:lang w:eastAsia="zh-CN"/>
              </w:rPr>
            </w:pPr>
            <w:r w:rsidRPr="00A22B7A">
              <w:rPr>
                <w:rFonts w:eastAsia="SimSun"/>
                <w:lang w:eastAsia="zh-CN"/>
              </w:rPr>
              <w:t>Op1</w:t>
            </w:r>
          </w:p>
        </w:tc>
        <w:tc>
          <w:tcPr>
            <w:tcW w:w="958" w:type="dxa"/>
            <w:shd w:val="clear" w:color="auto" w:fill="auto"/>
            <w:hideMark/>
          </w:tcPr>
          <w:p w:rsidR="00FA430E" w:rsidRPr="00A22B7A" w:rsidRDefault="00FA430E" w:rsidP="0035356D">
            <w:pPr>
              <w:spacing w:before="100" w:beforeAutospacing="1" w:after="100" w:afterAutospacing="1" w:line="276" w:lineRule="auto"/>
              <w:jc w:val="center"/>
              <w:rPr>
                <w:rFonts w:eastAsia="SimSun"/>
                <w:lang w:eastAsia="zh-CN"/>
              </w:rPr>
            </w:pPr>
            <w:r w:rsidRPr="00A22B7A">
              <w:rPr>
                <w:rFonts w:eastAsia="SimSun"/>
                <w:lang w:eastAsia="zh-CN"/>
              </w:rPr>
              <w:t>Op2</w:t>
            </w:r>
          </w:p>
        </w:tc>
        <w:tc>
          <w:tcPr>
            <w:tcW w:w="992" w:type="dxa"/>
            <w:shd w:val="clear" w:color="auto" w:fill="auto"/>
            <w:hideMark/>
          </w:tcPr>
          <w:p w:rsidR="00FA430E" w:rsidRPr="00A22B7A" w:rsidRDefault="00FA430E" w:rsidP="0035356D">
            <w:pPr>
              <w:spacing w:before="100" w:beforeAutospacing="1" w:after="100" w:afterAutospacing="1" w:line="276" w:lineRule="auto"/>
              <w:jc w:val="center"/>
              <w:rPr>
                <w:rFonts w:eastAsia="SimSun"/>
                <w:lang w:eastAsia="zh-CN"/>
              </w:rPr>
            </w:pPr>
            <w:r w:rsidRPr="00A22B7A">
              <w:rPr>
                <w:rFonts w:eastAsia="SimSun"/>
                <w:lang w:eastAsia="zh-CN"/>
              </w:rPr>
              <w:t>Op1</w:t>
            </w:r>
          </w:p>
        </w:tc>
        <w:tc>
          <w:tcPr>
            <w:tcW w:w="992" w:type="dxa"/>
            <w:shd w:val="clear" w:color="auto" w:fill="auto"/>
            <w:hideMark/>
          </w:tcPr>
          <w:p w:rsidR="00FA430E" w:rsidRPr="00A22B7A" w:rsidRDefault="00FA430E" w:rsidP="0035356D">
            <w:pPr>
              <w:spacing w:before="100" w:beforeAutospacing="1" w:after="100" w:afterAutospacing="1" w:line="276" w:lineRule="auto"/>
              <w:jc w:val="center"/>
              <w:rPr>
                <w:rFonts w:eastAsia="SimSun"/>
                <w:lang w:eastAsia="zh-CN"/>
              </w:rPr>
            </w:pPr>
            <w:r w:rsidRPr="00A22B7A">
              <w:rPr>
                <w:rFonts w:eastAsia="SimSun"/>
                <w:lang w:eastAsia="zh-CN"/>
              </w:rPr>
              <w:t>Op2</w:t>
            </w:r>
          </w:p>
        </w:tc>
        <w:tc>
          <w:tcPr>
            <w:tcW w:w="992" w:type="dxa"/>
            <w:shd w:val="clear" w:color="auto" w:fill="auto"/>
            <w:hideMark/>
          </w:tcPr>
          <w:p w:rsidR="00FA430E" w:rsidRPr="00A22B7A" w:rsidRDefault="00FA430E" w:rsidP="0035356D">
            <w:pPr>
              <w:spacing w:before="100" w:beforeAutospacing="1" w:after="100" w:afterAutospacing="1" w:line="276" w:lineRule="auto"/>
              <w:jc w:val="center"/>
              <w:rPr>
                <w:rFonts w:eastAsia="SimSun"/>
                <w:lang w:eastAsia="zh-CN"/>
              </w:rPr>
            </w:pPr>
            <w:r w:rsidRPr="00A22B7A">
              <w:rPr>
                <w:rFonts w:eastAsia="SimSun"/>
                <w:lang w:eastAsia="zh-CN"/>
              </w:rPr>
              <w:t>Op1</w:t>
            </w:r>
          </w:p>
        </w:tc>
        <w:tc>
          <w:tcPr>
            <w:tcW w:w="993" w:type="dxa"/>
            <w:shd w:val="clear" w:color="auto" w:fill="auto"/>
            <w:hideMark/>
          </w:tcPr>
          <w:p w:rsidR="00FA430E" w:rsidRPr="00A22B7A" w:rsidRDefault="00FA430E" w:rsidP="0035356D">
            <w:pPr>
              <w:spacing w:before="100" w:beforeAutospacing="1" w:after="100" w:afterAutospacing="1" w:line="276" w:lineRule="auto"/>
              <w:jc w:val="center"/>
              <w:rPr>
                <w:rFonts w:eastAsia="SimSun"/>
                <w:lang w:eastAsia="zh-CN"/>
              </w:rPr>
            </w:pPr>
            <w:r w:rsidRPr="00A22B7A">
              <w:rPr>
                <w:rFonts w:eastAsia="SimSun"/>
                <w:lang w:eastAsia="zh-CN"/>
              </w:rPr>
              <w:t>Op2</w:t>
            </w:r>
          </w:p>
        </w:tc>
      </w:tr>
      <w:tr w:rsidR="00A22B7A" w:rsidRPr="00A22B7A" w:rsidTr="00FA430E">
        <w:trPr>
          <w:trHeight w:val="315"/>
          <w:jc w:val="center"/>
        </w:trPr>
        <w:tc>
          <w:tcPr>
            <w:tcW w:w="1237" w:type="dxa"/>
            <w:vMerge w:val="restart"/>
            <w:shd w:val="clear" w:color="auto" w:fill="auto"/>
            <w:vAlign w:val="center"/>
            <w:hideMark/>
          </w:tcPr>
          <w:p w:rsidR="00A22B7A" w:rsidRPr="00A22B7A" w:rsidRDefault="00A22B7A" w:rsidP="00FA430E">
            <w:pPr>
              <w:spacing w:before="100" w:beforeAutospacing="1" w:after="100" w:afterAutospacing="1" w:line="276" w:lineRule="auto"/>
              <w:jc w:val="both"/>
              <w:rPr>
                <w:rFonts w:eastAsia="SimSun"/>
                <w:lang w:eastAsia="zh-CN"/>
              </w:rPr>
            </w:pPr>
            <w:r w:rsidRPr="00A22B7A">
              <w:rPr>
                <w:rFonts w:eastAsia="SimSun"/>
                <w:lang w:eastAsia="zh-CN"/>
              </w:rPr>
              <w:t>UPT CDF</w:t>
            </w:r>
            <w:r w:rsidRPr="00A22B7A">
              <w:rPr>
                <w:rFonts w:eastAsia="SimSun"/>
                <w:lang w:eastAsia="zh-CN"/>
              </w:rPr>
              <w:br/>
              <w:t>[Mbps]</w:t>
            </w:r>
          </w:p>
          <w:p w:rsidR="00A22B7A" w:rsidRPr="00A22B7A" w:rsidRDefault="00A22B7A" w:rsidP="00FA430E">
            <w:pPr>
              <w:spacing w:before="100" w:beforeAutospacing="1" w:after="100" w:afterAutospacing="1" w:line="276" w:lineRule="auto"/>
              <w:jc w:val="both"/>
              <w:rPr>
                <w:rFonts w:eastAsia="SimSun"/>
                <w:lang w:eastAsia="zh-CN"/>
              </w:rPr>
            </w:pPr>
          </w:p>
        </w:tc>
        <w:tc>
          <w:tcPr>
            <w:tcW w:w="709" w:type="dxa"/>
            <w:shd w:val="clear" w:color="auto" w:fill="auto"/>
            <w:hideMark/>
          </w:tcPr>
          <w:p w:rsidR="00A22B7A" w:rsidRPr="00A22B7A" w:rsidRDefault="00A22B7A" w:rsidP="00FA430E">
            <w:pPr>
              <w:spacing w:before="100" w:beforeAutospacing="1" w:after="100" w:afterAutospacing="1" w:line="276" w:lineRule="auto"/>
              <w:jc w:val="both"/>
              <w:rPr>
                <w:rFonts w:eastAsia="SimSun"/>
                <w:lang w:eastAsia="zh-CN"/>
              </w:rPr>
            </w:pPr>
            <w:r w:rsidRPr="00A22B7A">
              <w:rPr>
                <w:rFonts w:eastAsia="SimSun"/>
                <w:lang w:eastAsia="zh-CN"/>
              </w:rPr>
              <w:t>5%</w:t>
            </w:r>
          </w:p>
        </w:tc>
        <w:tc>
          <w:tcPr>
            <w:tcW w:w="924" w:type="dxa"/>
            <w:shd w:val="clear" w:color="auto" w:fill="auto"/>
            <w:hideMark/>
          </w:tcPr>
          <w:p w:rsidR="00A22B7A" w:rsidRPr="00A22B7A" w:rsidRDefault="00A22B7A" w:rsidP="003A3CDD">
            <w:pPr>
              <w:autoSpaceDE w:val="0"/>
              <w:autoSpaceDN w:val="0"/>
              <w:adjustRightInd w:val="0"/>
              <w:rPr>
                <w:color w:val="000000"/>
              </w:rPr>
            </w:pPr>
            <w:r w:rsidRPr="00A22B7A">
              <w:rPr>
                <w:color w:val="000000"/>
              </w:rPr>
              <w:t>50.733</w:t>
            </w:r>
          </w:p>
        </w:tc>
        <w:tc>
          <w:tcPr>
            <w:tcW w:w="958" w:type="dxa"/>
            <w:shd w:val="clear" w:color="auto" w:fill="auto"/>
            <w:hideMark/>
          </w:tcPr>
          <w:p w:rsidR="00A22B7A" w:rsidRPr="00A22B7A" w:rsidRDefault="00A22B7A" w:rsidP="003A3CDD">
            <w:r w:rsidRPr="00A22B7A">
              <w:t xml:space="preserve">54.534 </w:t>
            </w:r>
          </w:p>
        </w:tc>
        <w:tc>
          <w:tcPr>
            <w:tcW w:w="992" w:type="dxa"/>
            <w:shd w:val="clear" w:color="auto" w:fill="auto"/>
            <w:hideMark/>
          </w:tcPr>
          <w:p w:rsidR="00A22B7A" w:rsidRPr="00A22B7A" w:rsidRDefault="00A22B7A" w:rsidP="003A3CDD">
            <w:r w:rsidRPr="00A22B7A">
              <w:t xml:space="preserve">20.390 </w:t>
            </w:r>
          </w:p>
        </w:tc>
        <w:tc>
          <w:tcPr>
            <w:tcW w:w="992" w:type="dxa"/>
            <w:shd w:val="clear" w:color="auto" w:fill="auto"/>
            <w:hideMark/>
          </w:tcPr>
          <w:p w:rsidR="00A22B7A" w:rsidRPr="00A22B7A" w:rsidRDefault="00A22B7A" w:rsidP="003A3CDD">
            <w:r w:rsidRPr="00A22B7A">
              <w:t xml:space="preserve">29.351 </w:t>
            </w:r>
          </w:p>
        </w:tc>
        <w:tc>
          <w:tcPr>
            <w:tcW w:w="992" w:type="dxa"/>
            <w:shd w:val="clear" w:color="auto" w:fill="auto"/>
            <w:noWrap/>
            <w:hideMark/>
          </w:tcPr>
          <w:p w:rsidR="00A22B7A" w:rsidRPr="00A22B7A" w:rsidRDefault="00A22B7A" w:rsidP="003A3CDD">
            <w:r w:rsidRPr="00A22B7A">
              <w:t xml:space="preserve">4.578 </w:t>
            </w:r>
          </w:p>
        </w:tc>
        <w:tc>
          <w:tcPr>
            <w:tcW w:w="993" w:type="dxa"/>
            <w:shd w:val="clear" w:color="auto" w:fill="auto"/>
            <w:noWrap/>
            <w:hideMark/>
          </w:tcPr>
          <w:p w:rsidR="00A22B7A" w:rsidRPr="00A22B7A" w:rsidRDefault="00A22B7A" w:rsidP="003A3CDD">
            <w:r w:rsidRPr="00A22B7A">
              <w:t xml:space="preserve">6.270 </w:t>
            </w:r>
          </w:p>
        </w:tc>
      </w:tr>
      <w:tr w:rsidR="00A22B7A" w:rsidRPr="00A22B7A" w:rsidTr="00FA430E">
        <w:trPr>
          <w:trHeight w:val="300"/>
          <w:jc w:val="center"/>
        </w:trPr>
        <w:tc>
          <w:tcPr>
            <w:tcW w:w="1237" w:type="dxa"/>
            <w:vMerge/>
            <w:vAlign w:val="center"/>
            <w:hideMark/>
          </w:tcPr>
          <w:p w:rsidR="00A22B7A" w:rsidRPr="00A22B7A" w:rsidRDefault="00A22B7A" w:rsidP="00FA430E">
            <w:pPr>
              <w:spacing w:before="100" w:beforeAutospacing="1" w:after="100" w:afterAutospacing="1" w:line="276" w:lineRule="auto"/>
              <w:jc w:val="both"/>
              <w:rPr>
                <w:rFonts w:eastAsia="SimSun"/>
                <w:lang w:eastAsia="zh-CN"/>
              </w:rPr>
            </w:pPr>
          </w:p>
        </w:tc>
        <w:tc>
          <w:tcPr>
            <w:tcW w:w="709" w:type="dxa"/>
            <w:shd w:val="clear" w:color="auto" w:fill="auto"/>
            <w:hideMark/>
          </w:tcPr>
          <w:p w:rsidR="00A22B7A" w:rsidRPr="00A22B7A" w:rsidRDefault="00A22B7A" w:rsidP="00FA430E">
            <w:pPr>
              <w:spacing w:before="100" w:beforeAutospacing="1" w:after="100" w:afterAutospacing="1" w:line="276" w:lineRule="auto"/>
              <w:jc w:val="both"/>
              <w:rPr>
                <w:rFonts w:eastAsia="SimSun"/>
                <w:lang w:eastAsia="zh-CN"/>
              </w:rPr>
            </w:pPr>
            <w:r w:rsidRPr="00A22B7A">
              <w:rPr>
                <w:rFonts w:eastAsia="SimSun"/>
                <w:lang w:eastAsia="zh-CN"/>
              </w:rPr>
              <w:t>50%</w:t>
            </w:r>
          </w:p>
        </w:tc>
        <w:tc>
          <w:tcPr>
            <w:tcW w:w="924" w:type="dxa"/>
            <w:shd w:val="clear" w:color="auto" w:fill="auto"/>
            <w:hideMark/>
          </w:tcPr>
          <w:p w:rsidR="00A22B7A" w:rsidRPr="00A22B7A" w:rsidRDefault="00A22B7A" w:rsidP="003A3CDD">
            <w:r w:rsidRPr="00A22B7A">
              <w:t xml:space="preserve">72.377 </w:t>
            </w:r>
          </w:p>
        </w:tc>
        <w:tc>
          <w:tcPr>
            <w:tcW w:w="958" w:type="dxa"/>
            <w:shd w:val="clear" w:color="auto" w:fill="auto"/>
            <w:hideMark/>
          </w:tcPr>
          <w:p w:rsidR="00A22B7A" w:rsidRPr="00A22B7A" w:rsidRDefault="00A22B7A" w:rsidP="003A3CDD">
            <w:r w:rsidRPr="00A22B7A">
              <w:t xml:space="preserve">76.293 </w:t>
            </w:r>
          </w:p>
        </w:tc>
        <w:tc>
          <w:tcPr>
            <w:tcW w:w="992" w:type="dxa"/>
            <w:shd w:val="clear" w:color="auto" w:fill="auto"/>
            <w:hideMark/>
          </w:tcPr>
          <w:p w:rsidR="00A22B7A" w:rsidRPr="00A22B7A" w:rsidRDefault="00A22B7A" w:rsidP="003A3CDD">
            <w:r w:rsidRPr="00A22B7A">
              <w:t xml:space="preserve">45.006 </w:t>
            </w:r>
          </w:p>
        </w:tc>
        <w:tc>
          <w:tcPr>
            <w:tcW w:w="992" w:type="dxa"/>
            <w:shd w:val="clear" w:color="auto" w:fill="auto"/>
            <w:hideMark/>
          </w:tcPr>
          <w:p w:rsidR="00A22B7A" w:rsidRPr="00A22B7A" w:rsidRDefault="00A22B7A" w:rsidP="003A3CDD">
            <w:r w:rsidRPr="00A22B7A">
              <w:t xml:space="preserve">39.976 </w:t>
            </w:r>
          </w:p>
        </w:tc>
        <w:tc>
          <w:tcPr>
            <w:tcW w:w="992" w:type="dxa"/>
            <w:shd w:val="clear" w:color="auto" w:fill="auto"/>
            <w:hideMark/>
          </w:tcPr>
          <w:p w:rsidR="00A22B7A" w:rsidRPr="00A22B7A" w:rsidRDefault="00A22B7A" w:rsidP="003A3CDD">
            <w:r w:rsidRPr="00A22B7A">
              <w:t xml:space="preserve">22.322 </w:t>
            </w:r>
          </w:p>
        </w:tc>
        <w:tc>
          <w:tcPr>
            <w:tcW w:w="993" w:type="dxa"/>
            <w:shd w:val="clear" w:color="auto" w:fill="auto"/>
            <w:hideMark/>
          </w:tcPr>
          <w:p w:rsidR="00A22B7A" w:rsidRPr="00A22B7A" w:rsidRDefault="00A22B7A" w:rsidP="003A3CDD">
            <w:r w:rsidRPr="00A22B7A">
              <w:t xml:space="preserve">15.146 </w:t>
            </w:r>
          </w:p>
        </w:tc>
      </w:tr>
      <w:tr w:rsidR="00A22B7A" w:rsidRPr="00A22B7A" w:rsidTr="00FA430E">
        <w:trPr>
          <w:trHeight w:val="300"/>
          <w:jc w:val="center"/>
        </w:trPr>
        <w:tc>
          <w:tcPr>
            <w:tcW w:w="1237" w:type="dxa"/>
            <w:vMerge/>
            <w:vAlign w:val="center"/>
            <w:hideMark/>
          </w:tcPr>
          <w:p w:rsidR="00A22B7A" w:rsidRPr="00A22B7A" w:rsidRDefault="00A22B7A" w:rsidP="00FA430E">
            <w:pPr>
              <w:spacing w:before="100" w:beforeAutospacing="1" w:after="100" w:afterAutospacing="1" w:line="276" w:lineRule="auto"/>
              <w:jc w:val="both"/>
              <w:rPr>
                <w:rFonts w:eastAsia="SimSun"/>
                <w:lang w:eastAsia="zh-CN"/>
              </w:rPr>
            </w:pPr>
          </w:p>
        </w:tc>
        <w:tc>
          <w:tcPr>
            <w:tcW w:w="709" w:type="dxa"/>
            <w:shd w:val="clear" w:color="auto" w:fill="auto"/>
            <w:hideMark/>
          </w:tcPr>
          <w:p w:rsidR="00A22B7A" w:rsidRPr="00A22B7A" w:rsidRDefault="00A22B7A" w:rsidP="00FA430E">
            <w:pPr>
              <w:spacing w:before="100" w:beforeAutospacing="1" w:after="100" w:afterAutospacing="1" w:line="276" w:lineRule="auto"/>
              <w:jc w:val="both"/>
              <w:rPr>
                <w:rFonts w:eastAsia="SimSun"/>
                <w:lang w:eastAsia="zh-CN"/>
              </w:rPr>
            </w:pPr>
            <w:r w:rsidRPr="00A22B7A">
              <w:rPr>
                <w:rFonts w:eastAsia="SimSun"/>
                <w:lang w:eastAsia="zh-CN"/>
              </w:rPr>
              <w:t>95%</w:t>
            </w:r>
          </w:p>
        </w:tc>
        <w:tc>
          <w:tcPr>
            <w:tcW w:w="924" w:type="dxa"/>
            <w:shd w:val="clear" w:color="auto" w:fill="auto"/>
            <w:hideMark/>
          </w:tcPr>
          <w:p w:rsidR="00A22B7A" w:rsidRPr="00A22B7A" w:rsidRDefault="00A22B7A" w:rsidP="003A3CDD">
            <w:r w:rsidRPr="00A22B7A">
              <w:t xml:space="preserve">101.635 </w:t>
            </w:r>
          </w:p>
        </w:tc>
        <w:tc>
          <w:tcPr>
            <w:tcW w:w="958" w:type="dxa"/>
            <w:shd w:val="clear" w:color="auto" w:fill="auto"/>
            <w:hideMark/>
          </w:tcPr>
          <w:p w:rsidR="00A22B7A" w:rsidRPr="00A22B7A" w:rsidRDefault="00A22B7A" w:rsidP="003A3CDD">
            <w:r w:rsidRPr="00A22B7A">
              <w:t xml:space="preserve">90.546 </w:t>
            </w:r>
          </w:p>
        </w:tc>
        <w:tc>
          <w:tcPr>
            <w:tcW w:w="992" w:type="dxa"/>
            <w:shd w:val="clear" w:color="auto" w:fill="auto"/>
            <w:hideMark/>
          </w:tcPr>
          <w:p w:rsidR="00A22B7A" w:rsidRPr="00A22B7A" w:rsidRDefault="00A22B7A" w:rsidP="003A3CDD">
            <w:r w:rsidRPr="00A22B7A">
              <w:t xml:space="preserve">87.274 </w:t>
            </w:r>
          </w:p>
        </w:tc>
        <w:tc>
          <w:tcPr>
            <w:tcW w:w="992" w:type="dxa"/>
            <w:shd w:val="clear" w:color="auto" w:fill="auto"/>
            <w:hideMark/>
          </w:tcPr>
          <w:p w:rsidR="00A22B7A" w:rsidRPr="00A22B7A" w:rsidRDefault="00A22B7A" w:rsidP="003A3CDD">
            <w:r w:rsidRPr="00A22B7A">
              <w:t xml:space="preserve">66.063 </w:t>
            </w:r>
          </w:p>
        </w:tc>
        <w:tc>
          <w:tcPr>
            <w:tcW w:w="992" w:type="dxa"/>
            <w:shd w:val="clear" w:color="auto" w:fill="auto"/>
            <w:hideMark/>
          </w:tcPr>
          <w:p w:rsidR="00A22B7A" w:rsidRPr="00A22B7A" w:rsidRDefault="00A22B7A" w:rsidP="003A3CDD">
            <w:r w:rsidRPr="00A22B7A">
              <w:t xml:space="preserve">66.401 </w:t>
            </w:r>
          </w:p>
        </w:tc>
        <w:tc>
          <w:tcPr>
            <w:tcW w:w="993" w:type="dxa"/>
            <w:shd w:val="clear" w:color="auto" w:fill="auto"/>
            <w:hideMark/>
          </w:tcPr>
          <w:p w:rsidR="00A22B7A" w:rsidRPr="00A22B7A" w:rsidRDefault="00A22B7A" w:rsidP="003A3CDD">
            <w:r w:rsidRPr="00A22B7A">
              <w:t xml:space="preserve">42.734 </w:t>
            </w:r>
          </w:p>
        </w:tc>
      </w:tr>
      <w:tr w:rsidR="00A22B7A" w:rsidRPr="00A22B7A" w:rsidTr="00FA430E">
        <w:trPr>
          <w:trHeight w:val="300"/>
          <w:jc w:val="center"/>
        </w:trPr>
        <w:tc>
          <w:tcPr>
            <w:tcW w:w="1237" w:type="dxa"/>
            <w:vMerge/>
            <w:vAlign w:val="center"/>
            <w:hideMark/>
          </w:tcPr>
          <w:p w:rsidR="00A22B7A" w:rsidRPr="00A22B7A" w:rsidRDefault="00A22B7A" w:rsidP="00FA430E">
            <w:pPr>
              <w:spacing w:before="100" w:beforeAutospacing="1" w:after="100" w:afterAutospacing="1" w:line="276" w:lineRule="auto"/>
              <w:jc w:val="both"/>
              <w:rPr>
                <w:rFonts w:eastAsia="SimSun"/>
                <w:lang w:eastAsia="zh-CN"/>
              </w:rPr>
            </w:pPr>
          </w:p>
        </w:tc>
        <w:tc>
          <w:tcPr>
            <w:tcW w:w="709" w:type="dxa"/>
            <w:shd w:val="clear" w:color="auto" w:fill="auto"/>
            <w:hideMark/>
          </w:tcPr>
          <w:p w:rsidR="00A22B7A" w:rsidRPr="00A22B7A" w:rsidRDefault="00A22B7A" w:rsidP="00FA430E">
            <w:pPr>
              <w:spacing w:before="100" w:beforeAutospacing="1" w:after="100" w:afterAutospacing="1" w:line="276" w:lineRule="auto"/>
              <w:jc w:val="both"/>
              <w:rPr>
                <w:rFonts w:eastAsia="SimSun"/>
                <w:lang w:eastAsia="zh-CN"/>
              </w:rPr>
            </w:pPr>
            <w:r w:rsidRPr="00A22B7A">
              <w:rPr>
                <w:rFonts w:eastAsia="SimSun"/>
                <w:lang w:eastAsia="zh-CN"/>
              </w:rPr>
              <w:t>Mean</w:t>
            </w:r>
          </w:p>
        </w:tc>
        <w:tc>
          <w:tcPr>
            <w:tcW w:w="924" w:type="dxa"/>
            <w:shd w:val="clear" w:color="auto" w:fill="auto"/>
            <w:hideMark/>
          </w:tcPr>
          <w:p w:rsidR="00A22B7A" w:rsidRPr="00A22B7A" w:rsidRDefault="00A22B7A" w:rsidP="003A3CDD">
            <w:r w:rsidRPr="00A22B7A">
              <w:t xml:space="preserve">76.924 </w:t>
            </w:r>
          </w:p>
        </w:tc>
        <w:tc>
          <w:tcPr>
            <w:tcW w:w="958" w:type="dxa"/>
            <w:shd w:val="clear" w:color="auto" w:fill="auto"/>
            <w:hideMark/>
          </w:tcPr>
          <w:p w:rsidR="00A22B7A" w:rsidRPr="00A22B7A" w:rsidRDefault="00A22B7A" w:rsidP="003A3CDD">
            <w:r w:rsidRPr="00A22B7A">
              <w:t xml:space="preserve">76.948 </w:t>
            </w:r>
          </w:p>
        </w:tc>
        <w:tc>
          <w:tcPr>
            <w:tcW w:w="992" w:type="dxa"/>
            <w:shd w:val="clear" w:color="auto" w:fill="auto"/>
            <w:hideMark/>
          </w:tcPr>
          <w:p w:rsidR="00A22B7A" w:rsidRPr="00A22B7A" w:rsidRDefault="00A22B7A" w:rsidP="003A3CDD">
            <w:r w:rsidRPr="00A22B7A">
              <w:t xml:space="preserve">49.089 </w:t>
            </w:r>
          </w:p>
        </w:tc>
        <w:tc>
          <w:tcPr>
            <w:tcW w:w="992" w:type="dxa"/>
            <w:shd w:val="clear" w:color="auto" w:fill="auto"/>
            <w:hideMark/>
          </w:tcPr>
          <w:p w:rsidR="00A22B7A" w:rsidRPr="00A22B7A" w:rsidRDefault="00A22B7A" w:rsidP="003A3CDD">
            <w:r w:rsidRPr="00A22B7A">
              <w:t xml:space="preserve">44.235 </w:t>
            </w:r>
          </w:p>
        </w:tc>
        <w:tc>
          <w:tcPr>
            <w:tcW w:w="992" w:type="dxa"/>
            <w:shd w:val="clear" w:color="auto" w:fill="auto"/>
            <w:hideMark/>
          </w:tcPr>
          <w:p w:rsidR="00A22B7A" w:rsidRPr="00A22B7A" w:rsidRDefault="00A22B7A" w:rsidP="003A3CDD">
            <w:r w:rsidRPr="00A22B7A">
              <w:t xml:space="preserve">28.541 </w:t>
            </w:r>
          </w:p>
        </w:tc>
        <w:tc>
          <w:tcPr>
            <w:tcW w:w="993" w:type="dxa"/>
            <w:shd w:val="clear" w:color="auto" w:fill="auto"/>
            <w:hideMark/>
          </w:tcPr>
          <w:p w:rsidR="00A22B7A" w:rsidRPr="00A22B7A" w:rsidRDefault="00A22B7A" w:rsidP="003A3CDD">
            <w:r w:rsidRPr="00A22B7A">
              <w:t xml:space="preserve">20.150 </w:t>
            </w:r>
          </w:p>
        </w:tc>
      </w:tr>
      <w:tr w:rsidR="00A22B7A" w:rsidRPr="00A22B7A" w:rsidTr="00FA430E">
        <w:trPr>
          <w:trHeight w:val="300"/>
          <w:jc w:val="center"/>
        </w:trPr>
        <w:tc>
          <w:tcPr>
            <w:tcW w:w="1237" w:type="dxa"/>
            <w:vMerge w:val="restart"/>
            <w:shd w:val="clear" w:color="auto" w:fill="auto"/>
            <w:vAlign w:val="center"/>
            <w:hideMark/>
          </w:tcPr>
          <w:p w:rsidR="00A22B7A" w:rsidRPr="00A22B7A" w:rsidRDefault="00A22B7A" w:rsidP="00FA430E">
            <w:pPr>
              <w:spacing w:before="100" w:beforeAutospacing="1" w:after="100" w:afterAutospacing="1" w:line="276" w:lineRule="auto"/>
              <w:jc w:val="both"/>
              <w:rPr>
                <w:rFonts w:eastAsia="SimSun"/>
                <w:lang w:eastAsia="zh-CN"/>
              </w:rPr>
            </w:pPr>
            <w:r w:rsidRPr="00A22B7A">
              <w:rPr>
                <w:rFonts w:eastAsia="SimSun"/>
                <w:lang w:eastAsia="zh-CN"/>
              </w:rPr>
              <w:t>Delay CDF</w:t>
            </w:r>
            <w:r w:rsidRPr="00A22B7A">
              <w:rPr>
                <w:rFonts w:eastAsia="SimSun"/>
                <w:lang w:eastAsia="zh-CN"/>
              </w:rPr>
              <w:br/>
              <w:t>[s]</w:t>
            </w:r>
          </w:p>
        </w:tc>
        <w:tc>
          <w:tcPr>
            <w:tcW w:w="709" w:type="dxa"/>
            <w:shd w:val="clear" w:color="auto" w:fill="auto"/>
            <w:hideMark/>
          </w:tcPr>
          <w:p w:rsidR="00A22B7A" w:rsidRPr="00A22B7A" w:rsidRDefault="00A22B7A" w:rsidP="00FA430E">
            <w:pPr>
              <w:spacing w:before="100" w:beforeAutospacing="1" w:after="100" w:afterAutospacing="1" w:line="276" w:lineRule="auto"/>
              <w:jc w:val="both"/>
              <w:rPr>
                <w:rFonts w:eastAsia="SimSun"/>
                <w:lang w:eastAsia="zh-CN"/>
              </w:rPr>
            </w:pPr>
            <w:r w:rsidRPr="00A22B7A">
              <w:rPr>
                <w:rFonts w:eastAsia="SimSun"/>
                <w:lang w:eastAsia="zh-CN"/>
              </w:rPr>
              <w:t>5%</w:t>
            </w:r>
          </w:p>
        </w:tc>
        <w:tc>
          <w:tcPr>
            <w:tcW w:w="924" w:type="dxa"/>
            <w:shd w:val="clear" w:color="auto" w:fill="auto"/>
            <w:hideMark/>
          </w:tcPr>
          <w:p w:rsidR="00A22B7A" w:rsidRPr="00A22B7A" w:rsidRDefault="00A22B7A" w:rsidP="003A3CDD">
            <w:r w:rsidRPr="00A22B7A">
              <w:t xml:space="preserve">0.004 </w:t>
            </w:r>
          </w:p>
        </w:tc>
        <w:tc>
          <w:tcPr>
            <w:tcW w:w="958" w:type="dxa"/>
            <w:shd w:val="clear" w:color="auto" w:fill="auto"/>
            <w:hideMark/>
          </w:tcPr>
          <w:p w:rsidR="00A22B7A" w:rsidRPr="00A22B7A" w:rsidRDefault="00A22B7A" w:rsidP="003A3CDD">
            <w:r w:rsidRPr="00A22B7A">
              <w:t xml:space="preserve">0.004 </w:t>
            </w:r>
          </w:p>
        </w:tc>
        <w:tc>
          <w:tcPr>
            <w:tcW w:w="992" w:type="dxa"/>
            <w:shd w:val="clear" w:color="auto" w:fill="auto"/>
            <w:hideMark/>
          </w:tcPr>
          <w:p w:rsidR="00A22B7A" w:rsidRPr="00A22B7A" w:rsidRDefault="00A22B7A" w:rsidP="003A3CDD">
            <w:r w:rsidRPr="00A22B7A">
              <w:t xml:space="preserve">0.004 </w:t>
            </w:r>
          </w:p>
        </w:tc>
        <w:tc>
          <w:tcPr>
            <w:tcW w:w="992" w:type="dxa"/>
            <w:shd w:val="clear" w:color="auto" w:fill="auto"/>
            <w:hideMark/>
          </w:tcPr>
          <w:p w:rsidR="00A22B7A" w:rsidRPr="00A22B7A" w:rsidRDefault="00A22B7A" w:rsidP="003A3CDD">
            <w:r w:rsidRPr="00A22B7A">
              <w:t xml:space="preserve">0.004 </w:t>
            </w:r>
          </w:p>
        </w:tc>
        <w:tc>
          <w:tcPr>
            <w:tcW w:w="992" w:type="dxa"/>
            <w:shd w:val="clear" w:color="auto" w:fill="auto"/>
            <w:hideMark/>
          </w:tcPr>
          <w:p w:rsidR="00A22B7A" w:rsidRPr="00A22B7A" w:rsidRDefault="00A22B7A" w:rsidP="003A3CDD">
            <w:r w:rsidRPr="00A22B7A">
              <w:t xml:space="preserve">0.004 </w:t>
            </w:r>
          </w:p>
        </w:tc>
        <w:tc>
          <w:tcPr>
            <w:tcW w:w="993" w:type="dxa"/>
            <w:shd w:val="clear" w:color="auto" w:fill="auto"/>
            <w:hideMark/>
          </w:tcPr>
          <w:p w:rsidR="00A22B7A" w:rsidRPr="00A22B7A" w:rsidRDefault="00A22B7A" w:rsidP="003A3CDD">
            <w:r w:rsidRPr="00A22B7A">
              <w:t xml:space="preserve">0.005 </w:t>
            </w:r>
          </w:p>
        </w:tc>
      </w:tr>
      <w:tr w:rsidR="00A22B7A" w:rsidRPr="00A22B7A" w:rsidTr="00FA430E">
        <w:trPr>
          <w:trHeight w:val="300"/>
          <w:jc w:val="center"/>
        </w:trPr>
        <w:tc>
          <w:tcPr>
            <w:tcW w:w="1237" w:type="dxa"/>
            <w:vMerge/>
            <w:vAlign w:val="center"/>
            <w:hideMark/>
          </w:tcPr>
          <w:p w:rsidR="00A22B7A" w:rsidRPr="00A22B7A" w:rsidRDefault="00A22B7A" w:rsidP="00FA430E">
            <w:pPr>
              <w:spacing w:before="100" w:beforeAutospacing="1" w:after="100" w:afterAutospacing="1" w:line="276" w:lineRule="auto"/>
              <w:jc w:val="both"/>
              <w:rPr>
                <w:rFonts w:eastAsia="SimSun"/>
                <w:lang w:eastAsia="zh-CN"/>
              </w:rPr>
            </w:pPr>
          </w:p>
        </w:tc>
        <w:tc>
          <w:tcPr>
            <w:tcW w:w="709" w:type="dxa"/>
            <w:shd w:val="clear" w:color="auto" w:fill="auto"/>
            <w:hideMark/>
          </w:tcPr>
          <w:p w:rsidR="00A22B7A" w:rsidRPr="00A22B7A" w:rsidRDefault="00A22B7A" w:rsidP="00FA430E">
            <w:pPr>
              <w:spacing w:before="100" w:beforeAutospacing="1" w:after="100" w:afterAutospacing="1" w:line="276" w:lineRule="auto"/>
              <w:jc w:val="both"/>
              <w:rPr>
                <w:rFonts w:eastAsia="SimSun"/>
                <w:lang w:eastAsia="zh-CN"/>
              </w:rPr>
            </w:pPr>
            <w:r w:rsidRPr="00A22B7A">
              <w:rPr>
                <w:rFonts w:eastAsia="SimSun"/>
                <w:lang w:eastAsia="zh-CN"/>
              </w:rPr>
              <w:t>50%</w:t>
            </w:r>
          </w:p>
        </w:tc>
        <w:tc>
          <w:tcPr>
            <w:tcW w:w="924" w:type="dxa"/>
            <w:shd w:val="clear" w:color="auto" w:fill="auto"/>
            <w:hideMark/>
          </w:tcPr>
          <w:p w:rsidR="00A22B7A" w:rsidRPr="00A22B7A" w:rsidRDefault="00A22B7A" w:rsidP="003A3CDD">
            <w:r w:rsidRPr="00A22B7A">
              <w:t xml:space="preserve">0.006 </w:t>
            </w:r>
          </w:p>
        </w:tc>
        <w:tc>
          <w:tcPr>
            <w:tcW w:w="958" w:type="dxa"/>
            <w:shd w:val="clear" w:color="auto" w:fill="auto"/>
            <w:hideMark/>
          </w:tcPr>
          <w:p w:rsidR="00A22B7A" w:rsidRPr="00A22B7A" w:rsidRDefault="00A22B7A" w:rsidP="003A3CDD">
            <w:r w:rsidRPr="00A22B7A">
              <w:t xml:space="preserve">0.006 </w:t>
            </w:r>
          </w:p>
        </w:tc>
        <w:tc>
          <w:tcPr>
            <w:tcW w:w="992" w:type="dxa"/>
            <w:shd w:val="clear" w:color="auto" w:fill="auto"/>
            <w:hideMark/>
          </w:tcPr>
          <w:p w:rsidR="00A22B7A" w:rsidRPr="00A22B7A" w:rsidRDefault="00A22B7A" w:rsidP="003A3CDD">
            <w:r w:rsidRPr="00A22B7A">
              <w:t xml:space="preserve">0.017 </w:t>
            </w:r>
          </w:p>
        </w:tc>
        <w:tc>
          <w:tcPr>
            <w:tcW w:w="992" w:type="dxa"/>
            <w:shd w:val="clear" w:color="auto" w:fill="auto"/>
            <w:hideMark/>
          </w:tcPr>
          <w:p w:rsidR="00A22B7A" w:rsidRPr="00A22B7A" w:rsidRDefault="00A22B7A" w:rsidP="003A3CDD">
            <w:r w:rsidRPr="00A22B7A">
              <w:t xml:space="preserve">0.019 </w:t>
            </w:r>
          </w:p>
        </w:tc>
        <w:tc>
          <w:tcPr>
            <w:tcW w:w="992" w:type="dxa"/>
            <w:shd w:val="clear" w:color="auto" w:fill="auto"/>
            <w:hideMark/>
          </w:tcPr>
          <w:p w:rsidR="00A22B7A" w:rsidRPr="00A22B7A" w:rsidRDefault="00A22B7A" w:rsidP="003A3CDD">
            <w:r w:rsidRPr="00A22B7A">
              <w:t xml:space="preserve">0.031 </w:t>
            </w:r>
          </w:p>
        </w:tc>
        <w:tc>
          <w:tcPr>
            <w:tcW w:w="993" w:type="dxa"/>
            <w:shd w:val="clear" w:color="auto" w:fill="auto"/>
            <w:hideMark/>
          </w:tcPr>
          <w:p w:rsidR="00A22B7A" w:rsidRPr="00A22B7A" w:rsidRDefault="00A22B7A" w:rsidP="003A3CDD">
            <w:r w:rsidRPr="00A22B7A">
              <w:t xml:space="preserve">0.074 </w:t>
            </w:r>
          </w:p>
        </w:tc>
      </w:tr>
      <w:tr w:rsidR="00A22B7A" w:rsidRPr="00A22B7A" w:rsidTr="00FA430E">
        <w:trPr>
          <w:trHeight w:val="300"/>
          <w:jc w:val="center"/>
        </w:trPr>
        <w:tc>
          <w:tcPr>
            <w:tcW w:w="1237" w:type="dxa"/>
            <w:vMerge/>
            <w:vAlign w:val="center"/>
            <w:hideMark/>
          </w:tcPr>
          <w:p w:rsidR="00A22B7A" w:rsidRPr="00A22B7A" w:rsidRDefault="00A22B7A" w:rsidP="00FA430E">
            <w:pPr>
              <w:spacing w:before="100" w:beforeAutospacing="1" w:after="100" w:afterAutospacing="1" w:line="276" w:lineRule="auto"/>
              <w:jc w:val="both"/>
              <w:rPr>
                <w:rFonts w:eastAsia="SimSun"/>
                <w:lang w:eastAsia="zh-CN"/>
              </w:rPr>
            </w:pPr>
          </w:p>
        </w:tc>
        <w:tc>
          <w:tcPr>
            <w:tcW w:w="709" w:type="dxa"/>
            <w:shd w:val="clear" w:color="auto" w:fill="auto"/>
            <w:hideMark/>
          </w:tcPr>
          <w:p w:rsidR="00A22B7A" w:rsidRPr="00A22B7A" w:rsidRDefault="00A22B7A" w:rsidP="00FA430E">
            <w:pPr>
              <w:spacing w:before="100" w:beforeAutospacing="1" w:after="100" w:afterAutospacing="1" w:line="276" w:lineRule="auto"/>
              <w:jc w:val="both"/>
              <w:rPr>
                <w:rFonts w:eastAsia="SimSun"/>
                <w:lang w:eastAsia="zh-CN"/>
              </w:rPr>
            </w:pPr>
            <w:r w:rsidRPr="00A22B7A">
              <w:rPr>
                <w:rFonts w:eastAsia="SimSun"/>
                <w:lang w:eastAsia="zh-CN"/>
              </w:rPr>
              <w:t>95%</w:t>
            </w:r>
          </w:p>
        </w:tc>
        <w:tc>
          <w:tcPr>
            <w:tcW w:w="924" w:type="dxa"/>
            <w:shd w:val="clear" w:color="auto" w:fill="auto"/>
            <w:hideMark/>
          </w:tcPr>
          <w:p w:rsidR="00A22B7A" w:rsidRPr="00A22B7A" w:rsidRDefault="00A22B7A" w:rsidP="003A3CDD">
            <w:r w:rsidRPr="00A22B7A">
              <w:t xml:space="preserve">0.054 </w:t>
            </w:r>
          </w:p>
        </w:tc>
        <w:tc>
          <w:tcPr>
            <w:tcW w:w="958" w:type="dxa"/>
            <w:shd w:val="clear" w:color="auto" w:fill="auto"/>
            <w:hideMark/>
          </w:tcPr>
          <w:p w:rsidR="00A22B7A" w:rsidRPr="00A22B7A" w:rsidRDefault="00A22B7A" w:rsidP="003A3CDD">
            <w:r w:rsidRPr="00A22B7A">
              <w:t xml:space="preserve">0.058 </w:t>
            </w:r>
          </w:p>
        </w:tc>
        <w:tc>
          <w:tcPr>
            <w:tcW w:w="992" w:type="dxa"/>
            <w:shd w:val="clear" w:color="auto" w:fill="auto"/>
            <w:hideMark/>
          </w:tcPr>
          <w:p w:rsidR="00A22B7A" w:rsidRPr="00A22B7A" w:rsidRDefault="00A22B7A" w:rsidP="003A3CDD">
            <w:r w:rsidRPr="00A22B7A">
              <w:t xml:space="preserve">0.122 </w:t>
            </w:r>
          </w:p>
        </w:tc>
        <w:tc>
          <w:tcPr>
            <w:tcW w:w="992" w:type="dxa"/>
            <w:shd w:val="clear" w:color="auto" w:fill="auto"/>
            <w:hideMark/>
          </w:tcPr>
          <w:p w:rsidR="00A22B7A" w:rsidRPr="00A22B7A" w:rsidRDefault="00A22B7A" w:rsidP="003A3CDD">
            <w:r w:rsidRPr="00A22B7A">
              <w:t xml:space="preserve">0.310 </w:t>
            </w:r>
          </w:p>
        </w:tc>
        <w:tc>
          <w:tcPr>
            <w:tcW w:w="992" w:type="dxa"/>
            <w:shd w:val="clear" w:color="auto" w:fill="auto"/>
            <w:hideMark/>
          </w:tcPr>
          <w:p w:rsidR="00A22B7A" w:rsidRPr="00A22B7A" w:rsidRDefault="00A22B7A" w:rsidP="003A3CDD">
            <w:r w:rsidRPr="00A22B7A">
              <w:t xml:space="preserve">0.281 </w:t>
            </w:r>
          </w:p>
        </w:tc>
        <w:tc>
          <w:tcPr>
            <w:tcW w:w="993" w:type="dxa"/>
            <w:shd w:val="clear" w:color="auto" w:fill="auto"/>
            <w:hideMark/>
          </w:tcPr>
          <w:p w:rsidR="00A22B7A" w:rsidRPr="00A22B7A" w:rsidRDefault="00A22B7A" w:rsidP="003A3CDD">
            <w:r w:rsidRPr="00A22B7A">
              <w:t xml:space="preserve">0.722 </w:t>
            </w:r>
          </w:p>
        </w:tc>
      </w:tr>
      <w:tr w:rsidR="00A22B7A" w:rsidRPr="00A22B7A" w:rsidTr="00FA430E">
        <w:trPr>
          <w:trHeight w:val="300"/>
          <w:jc w:val="center"/>
        </w:trPr>
        <w:tc>
          <w:tcPr>
            <w:tcW w:w="1237" w:type="dxa"/>
            <w:vMerge/>
            <w:vAlign w:val="center"/>
            <w:hideMark/>
          </w:tcPr>
          <w:p w:rsidR="00A22B7A" w:rsidRPr="00A22B7A" w:rsidRDefault="00A22B7A" w:rsidP="00FA430E">
            <w:pPr>
              <w:spacing w:before="100" w:beforeAutospacing="1" w:after="100" w:afterAutospacing="1" w:line="276" w:lineRule="auto"/>
              <w:jc w:val="both"/>
              <w:rPr>
                <w:rFonts w:eastAsia="SimSun"/>
                <w:lang w:eastAsia="zh-CN"/>
              </w:rPr>
            </w:pPr>
          </w:p>
        </w:tc>
        <w:tc>
          <w:tcPr>
            <w:tcW w:w="709" w:type="dxa"/>
            <w:shd w:val="clear" w:color="auto" w:fill="auto"/>
            <w:hideMark/>
          </w:tcPr>
          <w:p w:rsidR="00A22B7A" w:rsidRPr="00A22B7A" w:rsidRDefault="00A22B7A" w:rsidP="00FA430E">
            <w:pPr>
              <w:spacing w:before="100" w:beforeAutospacing="1" w:after="100" w:afterAutospacing="1" w:line="276" w:lineRule="auto"/>
              <w:jc w:val="both"/>
              <w:rPr>
                <w:rFonts w:eastAsia="SimSun"/>
                <w:lang w:eastAsia="zh-CN"/>
              </w:rPr>
            </w:pPr>
            <w:r w:rsidRPr="00A22B7A">
              <w:rPr>
                <w:rFonts w:eastAsia="SimSun"/>
                <w:lang w:eastAsia="zh-CN"/>
              </w:rPr>
              <w:t>Mean</w:t>
            </w:r>
          </w:p>
        </w:tc>
        <w:tc>
          <w:tcPr>
            <w:tcW w:w="924" w:type="dxa"/>
            <w:shd w:val="clear" w:color="auto" w:fill="auto"/>
            <w:hideMark/>
          </w:tcPr>
          <w:p w:rsidR="00A22B7A" w:rsidRPr="00A22B7A" w:rsidRDefault="00A22B7A" w:rsidP="003A3CDD">
            <w:r w:rsidRPr="00A22B7A">
              <w:t xml:space="preserve">0.015 </w:t>
            </w:r>
          </w:p>
        </w:tc>
        <w:tc>
          <w:tcPr>
            <w:tcW w:w="958" w:type="dxa"/>
            <w:shd w:val="clear" w:color="auto" w:fill="auto"/>
            <w:hideMark/>
          </w:tcPr>
          <w:p w:rsidR="00A22B7A" w:rsidRPr="00A22B7A" w:rsidRDefault="00A22B7A" w:rsidP="003A3CDD">
            <w:r w:rsidRPr="00A22B7A">
              <w:t xml:space="preserve">0.016 </w:t>
            </w:r>
          </w:p>
        </w:tc>
        <w:tc>
          <w:tcPr>
            <w:tcW w:w="992" w:type="dxa"/>
            <w:shd w:val="clear" w:color="auto" w:fill="auto"/>
            <w:hideMark/>
          </w:tcPr>
          <w:p w:rsidR="00A22B7A" w:rsidRPr="00A22B7A" w:rsidRDefault="00A22B7A" w:rsidP="003A3CDD">
            <w:r w:rsidRPr="00A22B7A">
              <w:t xml:space="preserve">0.034 </w:t>
            </w:r>
          </w:p>
        </w:tc>
        <w:tc>
          <w:tcPr>
            <w:tcW w:w="992" w:type="dxa"/>
            <w:shd w:val="clear" w:color="auto" w:fill="auto"/>
            <w:hideMark/>
          </w:tcPr>
          <w:p w:rsidR="00A22B7A" w:rsidRPr="00A22B7A" w:rsidRDefault="00A22B7A" w:rsidP="003A3CDD">
            <w:r w:rsidRPr="00A22B7A">
              <w:t xml:space="preserve">0.066 </w:t>
            </w:r>
          </w:p>
        </w:tc>
        <w:tc>
          <w:tcPr>
            <w:tcW w:w="992" w:type="dxa"/>
            <w:shd w:val="clear" w:color="auto" w:fill="auto"/>
            <w:hideMark/>
          </w:tcPr>
          <w:p w:rsidR="00A22B7A" w:rsidRPr="00A22B7A" w:rsidRDefault="00A22B7A" w:rsidP="003A3CDD">
            <w:r w:rsidRPr="00A22B7A">
              <w:t xml:space="preserve">0.071 </w:t>
            </w:r>
          </w:p>
        </w:tc>
        <w:tc>
          <w:tcPr>
            <w:tcW w:w="993" w:type="dxa"/>
            <w:shd w:val="clear" w:color="auto" w:fill="auto"/>
            <w:hideMark/>
          </w:tcPr>
          <w:p w:rsidR="00A22B7A" w:rsidRPr="00A22B7A" w:rsidRDefault="00A22B7A" w:rsidP="003A3CDD">
            <w:r w:rsidRPr="00A22B7A">
              <w:t xml:space="preserve">0.175 </w:t>
            </w:r>
          </w:p>
        </w:tc>
      </w:tr>
      <w:tr w:rsidR="00A22B7A" w:rsidRPr="00A22B7A" w:rsidTr="00FA430E">
        <w:trPr>
          <w:trHeight w:val="300"/>
          <w:jc w:val="center"/>
        </w:trPr>
        <w:tc>
          <w:tcPr>
            <w:tcW w:w="1237" w:type="dxa"/>
            <w:shd w:val="clear" w:color="auto" w:fill="auto"/>
            <w:noWrap/>
            <w:vAlign w:val="bottom"/>
            <w:hideMark/>
          </w:tcPr>
          <w:p w:rsidR="00A22B7A" w:rsidRPr="00A22B7A" w:rsidRDefault="00A22B7A" w:rsidP="00FA430E">
            <w:pPr>
              <w:spacing w:before="100" w:beforeAutospacing="1" w:after="100" w:afterAutospacing="1" w:line="276" w:lineRule="auto"/>
              <w:jc w:val="both"/>
              <w:rPr>
                <w:rFonts w:eastAsia="SimSun"/>
                <w:lang w:eastAsia="zh-CN"/>
              </w:rPr>
            </w:pPr>
            <w:r w:rsidRPr="00A22B7A">
              <w:rPr>
                <w:rFonts w:ascii="Cambria Math" w:eastAsia="SimSun" w:hAnsi="Cambria Math"/>
                <w:lang w:eastAsia="zh-CN"/>
              </w:rPr>
              <w:t>𝜌</w:t>
            </w:r>
          </w:p>
        </w:tc>
        <w:tc>
          <w:tcPr>
            <w:tcW w:w="709" w:type="dxa"/>
            <w:shd w:val="clear" w:color="auto" w:fill="auto"/>
            <w:hideMark/>
          </w:tcPr>
          <w:p w:rsidR="00A22B7A" w:rsidRPr="00A22B7A" w:rsidRDefault="00A22B7A" w:rsidP="00FA430E">
            <w:pPr>
              <w:spacing w:before="100" w:beforeAutospacing="1" w:after="100" w:afterAutospacing="1" w:line="276" w:lineRule="auto"/>
              <w:jc w:val="both"/>
              <w:rPr>
                <w:rFonts w:eastAsia="SimSun"/>
                <w:lang w:eastAsia="zh-CN"/>
              </w:rPr>
            </w:pPr>
            <w:r w:rsidRPr="00A22B7A">
              <w:rPr>
                <w:rFonts w:eastAsia="SimSun"/>
                <w:lang w:eastAsia="zh-CN"/>
              </w:rPr>
              <w:t>%</w:t>
            </w:r>
          </w:p>
        </w:tc>
        <w:tc>
          <w:tcPr>
            <w:tcW w:w="924" w:type="dxa"/>
            <w:shd w:val="clear" w:color="auto" w:fill="auto"/>
            <w:hideMark/>
          </w:tcPr>
          <w:p w:rsidR="00A22B7A" w:rsidRPr="00A22B7A" w:rsidRDefault="00A22B7A" w:rsidP="003A3CDD">
            <w:r w:rsidRPr="00A22B7A">
              <w:t xml:space="preserve">99.922 </w:t>
            </w:r>
          </w:p>
        </w:tc>
        <w:tc>
          <w:tcPr>
            <w:tcW w:w="958" w:type="dxa"/>
            <w:shd w:val="clear" w:color="auto" w:fill="auto"/>
            <w:hideMark/>
          </w:tcPr>
          <w:p w:rsidR="00A22B7A" w:rsidRPr="00A22B7A" w:rsidRDefault="00A22B7A" w:rsidP="003A3CDD">
            <w:r w:rsidRPr="00A22B7A">
              <w:t>100</w:t>
            </w:r>
          </w:p>
        </w:tc>
        <w:tc>
          <w:tcPr>
            <w:tcW w:w="992" w:type="dxa"/>
            <w:shd w:val="clear" w:color="auto" w:fill="auto"/>
            <w:hideMark/>
          </w:tcPr>
          <w:p w:rsidR="00A22B7A" w:rsidRPr="00A22B7A" w:rsidRDefault="00A22B7A" w:rsidP="003A3CDD">
            <w:r w:rsidRPr="00A22B7A">
              <w:t xml:space="preserve">100 </w:t>
            </w:r>
          </w:p>
        </w:tc>
        <w:tc>
          <w:tcPr>
            <w:tcW w:w="992" w:type="dxa"/>
            <w:shd w:val="clear" w:color="auto" w:fill="auto"/>
            <w:hideMark/>
          </w:tcPr>
          <w:p w:rsidR="00A22B7A" w:rsidRPr="00A22B7A" w:rsidRDefault="00A22B7A" w:rsidP="003A3CDD">
            <w:r w:rsidRPr="00A22B7A">
              <w:t xml:space="preserve">99.844 </w:t>
            </w:r>
          </w:p>
        </w:tc>
        <w:tc>
          <w:tcPr>
            <w:tcW w:w="992" w:type="dxa"/>
            <w:shd w:val="clear" w:color="auto" w:fill="auto"/>
            <w:hideMark/>
          </w:tcPr>
          <w:p w:rsidR="00A22B7A" w:rsidRPr="00A22B7A" w:rsidRDefault="00A22B7A" w:rsidP="003A3CDD">
            <w:r w:rsidRPr="00A22B7A">
              <w:t xml:space="preserve">99.493 </w:t>
            </w:r>
          </w:p>
        </w:tc>
        <w:tc>
          <w:tcPr>
            <w:tcW w:w="993" w:type="dxa"/>
            <w:shd w:val="clear" w:color="auto" w:fill="auto"/>
            <w:hideMark/>
          </w:tcPr>
          <w:p w:rsidR="00A22B7A" w:rsidRPr="00A22B7A" w:rsidRDefault="00A22B7A" w:rsidP="003A3CDD">
            <w:r w:rsidRPr="00A22B7A">
              <w:t xml:space="preserve">91.578 </w:t>
            </w:r>
          </w:p>
        </w:tc>
      </w:tr>
      <w:tr w:rsidR="00A22B7A" w:rsidRPr="00A22B7A" w:rsidTr="00FA430E">
        <w:trPr>
          <w:trHeight w:val="321"/>
          <w:jc w:val="center"/>
        </w:trPr>
        <w:tc>
          <w:tcPr>
            <w:tcW w:w="1237" w:type="dxa"/>
            <w:shd w:val="clear" w:color="auto" w:fill="auto"/>
            <w:noWrap/>
            <w:vAlign w:val="bottom"/>
            <w:hideMark/>
          </w:tcPr>
          <w:p w:rsidR="00A22B7A" w:rsidRPr="00A22B7A" w:rsidRDefault="00A22B7A" w:rsidP="00FA430E">
            <w:pPr>
              <w:spacing w:before="100" w:beforeAutospacing="1" w:after="100" w:afterAutospacing="1" w:line="276" w:lineRule="auto"/>
              <w:jc w:val="both"/>
              <w:rPr>
                <w:rFonts w:eastAsia="SimSun"/>
                <w:lang w:eastAsia="zh-CN"/>
              </w:rPr>
            </w:pPr>
            <w:r w:rsidRPr="00A22B7A">
              <w:rPr>
                <w:rFonts w:eastAsia="SimSun"/>
                <w:lang w:eastAsia="zh-CN"/>
              </w:rPr>
              <w:t>BO</w:t>
            </w:r>
          </w:p>
        </w:tc>
        <w:tc>
          <w:tcPr>
            <w:tcW w:w="709" w:type="dxa"/>
            <w:shd w:val="clear" w:color="auto" w:fill="auto"/>
            <w:hideMark/>
          </w:tcPr>
          <w:p w:rsidR="00A22B7A" w:rsidRPr="00A22B7A" w:rsidRDefault="00A22B7A" w:rsidP="00FA430E">
            <w:pPr>
              <w:spacing w:before="100" w:beforeAutospacing="1" w:after="100" w:afterAutospacing="1" w:line="276" w:lineRule="auto"/>
              <w:jc w:val="both"/>
              <w:rPr>
                <w:rFonts w:eastAsia="SimSun"/>
                <w:lang w:eastAsia="zh-CN"/>
              </w:rPr>
            </w:pPr>
            <w:r w:rsidRPr="00A22B7A">
              <w:rPr>
                <w:rFonts w:eastAsia="SimSun"/>
                <w:lang w:eastAsia="zh-CN"/>
              </w:rPr>
              <w:t>%</w:t>
            </w:r>
          </w:p>
        </w:tc>
        <w:tc>
          <w:tcPr>
            <w:tcW w:w="924" w:type="dxa"/>
            <w:shd w:val="clear" w:color="auto" w:fill="auto"/>
            <w:hideMark/>
          </w:tcPr>
          <w:p w:rsidR="00A22B7A" w:rsidRPr="00A22B7A" w:rsidRDefault="00A22B7A" w:rsidP="003A3CDD">
            <w:r w:rsidRPr="00A22B7A">
              <w:t xml:space="preserve">10.693  </w:t>
            </w:r>
          </w:p>
        </w:tc>
        <w:tc>
          <w:tcPr>
            <w:tcW w:w="958" w:type="dxa"/>
            <w:shd w:val="clear" w:color="auto" w:fill="auto"/>
            <w:hideMark/>
          </w:tcPr>
          <w:p w:rsidR="00A22B7A" w:rsidRPr="00A22B7A" w:rsidRDefault="00A22B7A" w:rsidP="003A3CDD">
            <w:r w:rsidRPr="00A22B7A">
              <w:t xml:space="preserve">10.708  </w:t>
            </w:r>
          </w:p>
        </w:tc>
        <w:tc>
          <w:tcPr>
            <w:tcW w:w="992" w:type="dxa"/>
            <w:shd w:val="clear" w:color="auto" w:fill="auto"/>
            <w:hideMark/>
          </w:tcPr>
          <w:p w:rsidR="00A22B7A" w:rsidRPr="00A22B7A" w:rsidRDefault="00A22B7A" w:rsidP="003A3CDD">
            <w:r w:rsidRPr="00A22B7A">
              <w:t xml:space="preserve">26.940  </w:t>
            </w:r>
          </w:p>
        </w:tc>
        <w:tc>
          <w:tcPr>
            <w:tcW w:w="992" w:type="dxa"/>
            <w:shd w:val="clear" w:color="auto" w:fill="auto"/>
            <w:hideMark/>
          </w:tcPr>
          <w:p w:rsidR="00A22B7A" w:rsidRPr="00A22B7A" w:rsidRDefault="00A22B7A" w:rsidP="003A3CDD">
            <w:r w:rsidRPr="00A22B7A">
              <w:t xml:space="preserve">33.633  </w:t>
            </w:r>
          </w:p>
        </w:tc>
        <w:tc>
          <w:tcPr>
            <w:tcW w:w="992" w:type="dxa"/>
            <w:shd w:val="clear" w:color="auto" w:fill="auto"/>
            <w:hideMark/>
          </w:tcPr>
          <w:p w:rsidR="00A22B7A" w:rsidRPr="00A22B7A" w:rsidRDefault="00A22B7A" w:rsidP="003A3CDD">
            <w:r w:rsidRPr="00A22B7A">
              <w:t xml:space="preserve">49.743  </w:t>
            </w:r>
          </w:p>
        </w:tc>
        <w:tc>
          <w:tcPr>
            <w:tcW w:w="993" w:type="dxa"/>
            <w:shd w:val="clear" w:color="auto" w:fill="auto"/>
            <w:hideMark/>
          </w:tcPr>
          <w:p w:rsidR="00A22B7A" w:rsidRPr="00A22B7A" w:rsidRDefault="00A22B7A" w:rsidP="003A3CDD">
            <w:r w:rsidRPr="00A22B7A">
              <w:t xml:space="preserve">64.223  </w:t>
            </w:r>
          </w:p>
        </w:tc>
      </w:tr>
      <w:tr w:rsidR="00FA430E" w:rsidRPr="00A22B7A" w:rsidTr="00FA430E">
        <w:trPr>
          <w:trHeight w:val="300"/>
          <w:jc w:val="center"/>
        </w:trPr>
        <w:tc>
          <w:tcPr>
            <w:tcW w:w="1946" w:type="dxa"/>
            <w:gridSpan w:val="2"/>
            <w:shd w:val="clear" w:color="auto" w:fill="auto"/>
            <w:hideMark/>
          </w:tcPr>
          <w:p w:rsidR="00FA430E" w:rsidRPr="00A22B7A" w:rsidRDefault="00FA430E" w:rsidP="00FA430E">
            <w:pPr>
              <w:spacing w:before="100" w:beforeAutospacing="1" w:after="100" w:afterAutospacing="1" w:line="276" w:lineRule="auto"/>
              <w:jc w:val="center"/>
              <w:rPr>
                <w:rFonts w:eastAsia="SimSun"/>
                <w:lang w:eastAsia="zh-CN"/>
              </w:rPr>
            </w:pPr>
            <w:r w:rsidRPr="00A22B7A">
              <w:rPr>
                <w:rFonts w:ascii="Cambria Math" w:eastAsia="SimSun" w:hAnsi="Cambria Math"/>
                <w:lang w:eastAsia="zh-CN"/>
              </w:rPr>
              <w:t>𝜆</w:t>
            </w:r>
          </w:p>
        </w:tc>
        <w:tc>
          <w:tcPr>
            <w:tcW w:w="1882" w:type="dxa"/>
            <w:gridSpan w:val="2"/>
            <w:shd w:val="clear" w:color="auto" w:fill="auto"/>
            <w:hideMark/>
          </w:tcPr>
          <w:p w:rsidR="00FA430E" w:rsidRPr="00A22B7A" w:rsidRDefault="00FA430E" w:rsidP="00FA430E">
            <w:pPr>
              <w:spacing w:before="100" w:beforeAutospacing="1" w:after="100" w:afterAutospacing="1" w:line="276" w:lineRule="auto"/>
              <w:jc w:val="center"/>
              <w:rPr>
                <w:rFonts w:eastAsia="SimSun"/>
                <w:lang w:eastAsia="zh-CN"/>
              </w:rPr>
            </w:pPr>
            <w:r w:rsidRPr="00A22B7A">
              <w:rPr>
                <w:rFonts w:eastAsia="SimSun"/>
                <w:lang w:eastAsia="zh-CN"/>
              </w:rPr>
              <w:t>1.6</w:t>
            </w:r>
          </w:p>
        </w:tc>
        <w:tc>
          <w:tcPr>
            <w:tcW w:w="1984" w:type="dxa"/>
            <w:gridSpan w:val="2"/>
            <w:shd w:val="clear" w:color="auto" w:fill="auto"/>
          </w:tcPr>
          <w:p w:rsidR="00FA430E" w:rsidRPr="00A22B7A" w:rsidRDefault="00FA430E" w:rsidP="00FA430E">
            <w:pPr>
              <w:spacing w:before="100" w:beforeAutospacing="1" w:after="100" w:afterAutospacing="1" w:line="276" w:lineRule="auto"/>
              <w:jc w:val="center"/>
              <w:rPr>
                <w:rFonts w:eastAsia="SimSun"/>
                <w:lang w:eastAsia="zh-CN"/>
              </w:rPr>
            </w:pPr>
            <w:r w:rsidRPr="00A22B7A">
              <w:rPr>
                <w:rFonts w:eastAsia="SimSun"/>
                <w:lang w:eastAsia="zh-CN"/>
              </w:rPr>
              <w:t>2.4</w:t>
            </w:r>
          </w:p>
        </w:tc>
        <w:tc>
          <w:tcPr>
            <w:tcW w:w="1985" w:type="dxa"/>
            <w:gridSpan w:val="2"/>
            <w:shd w:val="clear" w:color="auto" w:fill="auto"/>
          </w:tcPr>
          <w:p w:rsidR="00FA430E" w:rsidRPr="00A22B7A" w:rsidRDefault="00A22B7A" w:rsidP="00FA430E">
            <w:pPr>
              <w:spacing w:before="100" w:beforeAutospacing="1" w:after="100" w:afterAutospacing="1" w:line="276" w:lineRule="auto"/>
              <w:jc w:val="center"/>
              <w:rPr>
                <w:rFonts w:eastAsia="SimSun"/>
                <w:lang w:eastAsia="zh-CN"/>
              </w:rPr>
            </w:pPr>
            <w:r w:rsidRPr="00A22B7A">
              <w:rPr>
                <w:rFonts w:eastAsia="SimSun"/>
                <w:lang w:eastAsia="zh-CN"/>
              </w:rPr>
              <w:t>2.8</w:t>
            </w:r>
          </w:p>
        </w:tc>
      </w:tr>
    </w:tbl>
    <w:p w:rsidR="00FA430E" w:rsidRDefault="00FA430E" w:rsidP="00D15804">
      <w:pPr>
        <w:spacing w:before="100" w:beforeAutospacing="1" w:after="100" w:afterAutospacing="1" w:line="276" w:lineRule="auto"/>
        <w:jc w:val="both"/>
        <w:rPr>
          <w:rFonts w:eastAsia="SimSun"/>
          <w:lang w:eastAsia="zh-CN"/>
        </w:rPr>
      </w:pPr>
    </w:p>
    <w:p w:rsidR="00257301" w:rsidRPr="00D15804" w:rsidRDefault="00257301" w:rsidP="007012CD">
      <w:pPr>
        <w:rPr>
          <w:rFonts w:eastAsia="SimSun"/>
          <w:lang w:eastAsia="zh-CN"/>
        </w:rPr>
      </w:pPr>
    </w:p>
    <w:sectPr w:rsidR="00257301" w:rsidRPr="00D15804" w:rsidSect="00CE322A">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356A" w:rsidRDefault="0026356A">
      <w:r>
        <w:separator/>
      </w:r>
    </w:p>
  </w:endnote>
  <w:endnote w:type="continuationSeparator" w:id="0">
    <w:p w:rsidR="0026356A" w:rsidRDefault="002635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KaiTi_GB2312">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CDD" w:rsidRDefault="003A3CD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3A3CDD" w:rsidRDefault="003A3CD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CDD" w:rsidRDefault="003A3CD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4586F">
      <w:rPr>
        <w:rStyle w:val="PageNumber"/>
      </w:rPr>
      <w:t>1</w:t>
    </w:r>
    <w:r>
      <w:rPr>
        <w:rStyle w:val="PageNumber"/>
      </w:rPr>
      <w:fldChar w:fldCharType="end"/>
    </w:r>
  </w:p>
  <w:p w:rsidR="003A3CDD" w:rsidRDefault="003A3CD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356A" w:rsidRDefault="0026356A">
      <w:r>
        <w:separator/>
      </w:r>
    </w:p>
  </w:footnote>
  <w:footnote w:type="continuationSeparator" w:id="0">
    <w:p w:rsidR="0026356A" w:rsidRDefault="002635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BD81BFB"/>
    <w:multiLevelType w:val="hybridMultilevel"/>
    <w:tmpl w:val="097AE6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9C4862"/>
    <w:multiLevelType w:val="multilevel"/>
    <w:tmpl w:val="ABA0C3F8"/>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eastAsia="MS Mincho" w:hint="default"/>
        <w:lang w:val="en-US"/>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228513F0"/>
    <w:multiLevelType w:val="hybridMultilevel"/>
    <w:tmpl w:val="977AB366"/>
    <w:lvl w:ilvl="0" w:tplc="81B45EC4">
      <w:start w:val="1"/>
      <w:numFmt w:val="decimal"/>
      <w:pStyle w:val="Reference0"/>
      <w:lvlText w:val="[%1]"/>
      <w:lvlJc w:val="left"/>
      <w:pPr>
        <w:tabs>
          <w:tab w:val="num" w:pos="0"/>
        </w:tabs>
        <w:ind w:left="340" w:hanging="340"/>
      </w:pPr>
      <w:rPr>
        <w:rFonts w:hAnsi="Arial" w:hint="default"/>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392C090F"/>
    <w:multiLevelType w:val="hybridMultilevel"/>
    <w:tmpl w:val="6A36F256"/>
    <w:lvl w:ilvl="0" w:tplc="9B7200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63B00EB"/>
    <w:multiLevelType w:val="hybridMultilevel"/>
    <w:tmpl w:val="B8EE33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FD43971"/>
    <w:multiLevelType w:val="multilevel"/>
    <w:tmpl w:val="2786BF2C"/>
    <w:lvl w:ilvl="0">
      <w:start w:val="1"/>
      <w:numFmt w:val="decimal"/>
      <w:pStyle w:val="List"/>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nsid w:val="573425BB"/>
    <w:multiLevelType w:val="hybridMultilevel"/>
    <w:tmpl w:val="84566544"/>
    <w:lvl w:ilvl="0" w:tplc="DBC22898">
      <w:start w:val="1"/>
      <w:numFmt w:val="bullet"/>
      <w:lvlText w:val="•"/>
      <w:lvlJc w:val="left"/>
      <w:pPr>
        <w:tabs>
          <w:tab w:val="num" w:pos="360"/>
        </w:tabs>
        <w:ind w:left="360" w:hanging="360"/>
      </w:pPr>
      <w:rPr>
        <w:rFonts w:ascii="Arial" w:hAnsi="Arial" w:hint="default"/>
      </w:rPr>
    </w:lvl>
    <w:lvl w:ilvl="1" w:tplc="04090003">
      <w:start w:val="2013"/>
      <w:numFmt w:val="bullet"/>
      <w:lvlText w:val="–"/>
      <w:lvlJc w:val="left"/>
      <w:pPr>
        <w:tabs>
          <w:tab w:val="num" w:pos="1080"/>
        </w:tabs>
        <w:ind w:left="1080" w:hanging="360"/>
      </w:pPr>
      <w:rPr>
        <w:rFonts w:ascii="Arial" w:hAnsi="Arial" w:hint="default"/>
      </w:rPr>
    </w:lvl>
    <w:lvl w:ilvl="2" w:tplc="04090005">
      <w:start w:val="1"/>
      <w:numFmt w:val="bullet"/>
      <w:lvlText w:val="•"/>
      <w:lvlJc w:val="left"/>
      <w:pPr>
        <w:tabs>
          <w:tab w:val="num" w:pos="1800"/>
        </w:tabs>
        <w:ind w:left="1800" w:hanging="360"/>
      </w:pPr>
      <w:rPr>
        <w:rFonts w:ascii="Arial" w:hAnsi="Arial" w:hint="default"/>
      </w:rPr>
    </w:lvl>
    <w:lvl w:ilvl="3" w:tplc="04090001">
      <w:start w:val="1"/>
      <w:numFmt w:val="bullet"/>
      <w:lvlText w:val="•"/>
      <w:lvlJc w:val="left"/>
      <w:pPr>
        <w:tabs>
          <w:tab w:val="num" w:pos="2520"/>
        </w:tabs>
        <w:ind w:left="2520" w:hanging="360"/>
      </w:pPr>
      <w:rPr>
        <w:rFonts w:ascii="Arial" w:hAnsi="Arial" w:hint="default"/>
      </w:rPr>
    </w:lvl>
    <w:lvl w:ilvl="4" w:tplc="04090003">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0">
    <w:nsid w:val="6D4540D1"/>
    <w:multiLevelType w:val="hybridMultilevel"/>
    <w:tmpl w:val="082CBDCC"/>
    <w:lvl w:ilvl="0" w:tplc="E954FCC0">
      <w:numFmt w:val="bullet"/>
      <w:lvlText w:val=""/>
      <w:lvlJc w:val="left"/>
      <w:pPr>
        <w:ind w:left="465" w:hanging="360"/>
      </w:pPr>
      <w:rPr>
        <w:rFonts w:ascii="Wingdings" w:eastAsia="SimSun"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1">
    <w:nsid w:val="7BC330F5"/>
    <w:multiLevelType w:val="hybridMultilevel"/>
    <w:tmpl w:val="C2769C2A"/>
    <w:lvl w:ilvl="0" w:tplc="04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E607C20"/>
    <w:multiLevelType w:val="hybridMultilevel"/>
    <w:tmpl w:val="319E070C"/>
    <w:lvl w:ilvl="0" w:tplc="BF62C188">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
  </w:num>
  <w:num w:numId="3">
    <w:abstractNumId w:val="11"/>
  </w:num>
  <w:num w:numId="4">
    <w:abstractNumId w:val="2"/>
  </w:num>
  <w:num w:numId="5">
    <w:abstractNumId w:val="7"/>
  </w:num>
  <w:num w:numId="6">
    <w:abstractNumId w:val="0"/>
  </w:num>
  <w:num w:numId="7">
    <w:abstractNumId w:val="3"/>
  </w:num>
  <w:num w:numId="8">
    <w:abstractNumId w:val="8"/>
  </w:num>
  <w:num w:numId="9">
    <w:abstractNumId w:val="12"/>
  </w:num>
  <w:num w:numId="10">
    <w:abstractNumId w:val="5"/>
  </w:num>
  <w:num w:numId="11">
    <w:abstractNumId w:val="10"/>
  </w:num>
  <w:num w:numId="12">
    <w:abstractNumId w:val="1"/>
  </w:num>
  <w:num w:numId="13">
    <w:abstractNumId w:val="4"/>
  </w:num>
  <w:num w:numId="14">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1F08"/>
  <w:defaultTabStop w:val="720"/>
  <w:hyphenationZone w:val="425"/>
  <w:noPunctuationKerning/>
  <w:characterSpacingControl w:val="doNotCompress"/>
  <w:hdrShapeDefaults>
    <o:shapedefaults v:ext="edit" spidmax="17410">
      <v:textbox inset="5.85pt,.7pt,5.85pt,.7pt"/>
    </o:shapedefaults>
  </w:hdrShapeDefaults>
  <w:footnotePr>
    <w:numRestart w:val="eachSect"/>
    <w:footnote w:id="-1"/>
    <w:footnote w:id="0"/>
  </w:footnotePr>
  <w:endnotePr>
    <w:endnote w:id="-1"/>
    <w:endnote w:id="0"/>
  </w:endnotePr>
  <w:compat>
    <w:useFELayout/>
  </w:compat>
  <w:rsids>
    <w:rsidRoot w:val="00163E16"/>
    <w:rsid w:val="0000050F"/>
    <w:rsid w:val="000009EC"/>
    <w:rsid w:val="000010E3"/>
    <w:rsid w:val="000013F0"/>
    <w:rsid w:val="00001838"/>
    <w:rsid w:val="00001E82"/>
    <w:rsid w:val="00001EBC"/>
    <w:rsid w:val="000020BF"/>
    <w:rsid w:val="0000274C"/>
    <w:rsid w:val="00002841"/>
    <w:rsid w:val="00002A59"/>
    <w:rsid w:val="00002C98"/>
    <w:rsid w:val="00003279"/>
    <w:rsid w:val="0000331D"/>
    <w:rsid w:val="00003365"/>
    <w:rsid w:val="000033B9"/>
    <w:rsid w:val="00003525"/>
    <w:rsid w:val="0000356C"/>
    <w:rsid w:val="00003C81"/>
    <w:rsid w:val="00003D6D"/>
    <w:rsid w:val="00003F97"/>
    <w:rsid w:val="000042D6"/>
    <w:rsid w:val="0000484C"/>
    <w:rsid w:val="000048D9"/>
    <w:rsid w:val="00004904"/>
    <w:rsid w:val="00004CB0"/>
    <w:rsid w:val="00005227"/>
    <w:rsid w:val="000056C6"/>
    <w:rsid w:val="00005C3A"/>
    <w:rsid w:val="00006C0B"/>
    <w:rsid w:val="00006C6B"/>
    <w:rsid w:val="00006F50"/>
    <w:rsid w:val="00007093"/>
    <w:rsid w:val="00007287"/>
    <w:rsid w:val="00007494"/>
    <w:rsid w:val="00007592"/>
    <w:rsid w:val="000075C3"/>
    <w:rsid w:val="00007604"/>
    <w:rsid w:val="000079F2"/>
    <w:rsid w:val="00007B54"/>
    <w:rsid w:val="00007C29"/>
    <w:rsid w:val="00010996"/>
    <w:rsid w:val="00010B5D"/>
    <w:rsid w:val="00010DFD"/>
    <w:rsid w:val="000111E3"/>
    <w:rsid w:val="00011484"/>
    <w:rsid w:val="000115A4"/>
    <w:rsid w:val="00012C8B"/>
    <w:rsid w:val="00012E89"/>
    <w:rsid w:val="000132CF"/>
    <w:rsid w:val="000136D8"/>
    <w:rsid w:val="0001379E"/>
    <w:rsid w:val="00013B71"/>
    <w:rsid w:val="000143D3"/>
    <w:rsid w:val="000149B6"/>
    <w:rsid w:val="000153D6"/>
    <w:rsid w:val="0001545F"/>
    <w:rsid w:val="0001549D"/>
    <w:rsid w:val="00015699"/>
    <w:rsid w:val="000156C4"/>
    <w:rsid w:val="000158DC"/>
    <w:rsid w:val="00015B6F"/>
    <w:rsid w:val="00015E59"/>
    <w:rsid w:val="000164B1"/>
    <w:rsid w:val="000166E2"/>
    <w:rsid w:val="0001684B"/>
    <w:rsid w:val="0001708A"/>
    <w:rsid w:val="0001715D"/>
    <w:rsid w:val="000171D4"/>
    <w:rsid w:val="00017339"/>
    <w:rsid w:val="00017653"/>
    <w:rsid w:val="0001767B"/>
    <w:rsid w:val="00017AE2"/>
    <w:rsid w:val="00017D2C"/>
    <w:rsid w:val="0002009D"/>
    <w:rsid w:val="00020260"/>
    <w:rsid w:val="00020674"/>
    <w:rsid w:val="00020DF6"/>
    <w:rsid w:val="00020E18"/>
    <w:rsid w:val="00020F47"/>
    <w:rsid w:val="0002125C"/>
    <w:rsid w:val="0002155E"/>
    <w:rsid w:val="0002174B"/>
    <w:rsid w:val="00021A21"/>
    <w:rsid w:val="00021A40"/>
    <w:rsid w:val="00021DE9"/>
    <w:rsid w:val="00022981"/>
    <w:rsid w:val="000229CD"/>
    <w:rsid w:val="00022CE0"/>
    <w:rsid w:val="00022D8F"/>
    <w:rsid w:val="0002309A"/>
    <w:rsid w:val="00023476"/>
    <w:rsid w:val="00023A04"/>
    <w:rsid w:val="00023E38"/>
    <w:rsid w:val="00024068"/>
    <w:rsid w:val="000241C3"/>
    <w:rsid w:val="000246A2"/>
    <w:rsid w:val="0002487C"/>
    <w:rsid w:val="00024E25"/>
    <w:rsid w:val="00025126"/>
    <w:rsid w:val="00025EE1"/>
    <w:rsid w:val="0002607D"/>
    <w:rsid w:val="000267D4"/>
    <w:rsid w:val="00026845"/>
    <w:rsid w:val="00026AC8"/>
    <w:rsid w:val="00026CEB"/>
    <w:rsid w:val="00026EA3"/>
    <w:rsid w:val="0002728B"/>
    <w:rsid w:val="000272B2"/>
    <w:rsid w:val="000273F3"/>
    <w:rsid w:val="00027414"/>
    <w:rsid w:val="000302DE"/>
    <w:rsid w:val="00030864"/>
    <w:rsid w:val="00030930"/>
    <w:rsid w:val="00030DE0"/>
    <w:rsid w:val="000311A1"/>
    <w:rsid w:val="00031255"/>
    <w:rsid w:val="00031459"/>
    <w:rsid w:val="00031560"/>
    <w:rsid w:val="00031591"/>
    <w:rsid w:val="0003164D"/>
    <w:rsid w:val="00031F3B"/>
    <w:rsid w:val="000333D8"/>
    <w:rsid w:val="0003367E"/>
    <w:rsid w:val="00033DD0"/>
    <w:rsid w:val="00033FC9"/>
    <w:rsid w:val="0003455D"/>
    <w:rsid w:val="000346B2"/>
    <w:rsid w:val="0003496E"/>
    <w:rsid w:val="00034B52"/>
    <w:rsid w:val="00034C56"/>
    <w:rsid w:val="00034FD8"/>
    <w:rsid w:val="0003515F"/>
    <w:rsid w:val="00035852"/>
    <w:rsid w:val="000359AB"/>
    <w:rsid w:val="000359F2"/>
    <w:rsid w:val="00035AFD"/>
    <w:rsid w:val="00035CF2"/>
    <w:rsid w:val="00036124"/>
    <w:rsid w:val="00036229"/>
    <w:rsid w:val="0003643E"/>
    <w:rsid w:val="00036664"/>
    <w:rsid w:val="00036A14"/>
    <w:rsid w:val="00036A77"/>
    <w:rsid w:val="00036B60"/>
    <w:rsid w:val="000374E7"/>
    <w:rsid w:val="000374ED"/>
    <w:rsid w:val="0003756D"/>
    <w:rsid w:val="00037A15"/>
    <w:rsid w:val="00037ACE"/>
    <w:rsid w:val="00037E5D"/>
    <w:rsid w:val="000401AD"/>
    <w:rsid w:val="0004020E"/>
    <w:rsid w:val="0004041F"/>
    <w:rsid w:val="00040D5C"/>
    <w:rsid w:val="0004246F"/>
    <w:rsid w:val="000425B9"/>
    <w:rsid w:val="00042BAF"/>
    <w:rsid w:val="00042C73"/>
    <w:rsid w:val="00042CCC"/>
    <w:rsid w:val="00043025"/>
    <w:rsid w:val="0004337A"/>
    <w:rsid w:val="000435C2"/>
    <w:rsid w:val="000437AC"/>
    <w:rsid w:val="00043D85"/>
    <w:rsid w:val="000442E7"/>
    <w:rsid w:val="000448DA"/>
    <w:rsid w:val="00045056"/>
    <w:rsid w:val="000457A0"/>
    <w:rsid w:val="00045A13"/>
    <w:rsid w:val="00046047"/>
    <w:rsid w:val="0004643F"/>
    <w:rsid w:val="00046698"/>
    <w:rsid w:val="00047AA7"/>
    <w:rsid w:val="00047BD8"/>
    <w:rsid w:val="00047FBF"/>
    <w:rsid w:val="00050ED5"/>
    <w:rsid w:val="00050F3C"/>
    <w:rsid w:val="0005108D"/>
    <w:rsid w:val="00051234"/>
    <w:rsid w:val="000516EC"/>
    <w:rsid w:val="00051B97"/>
    <w:rsid w:val="00051D19"/>
    <w:rsid w:val="000522D7"/>
    <w:rsid w:val="00052BF2"/>
    <w:rsid w:val="00052F75"/>
    <w:rsid w:val="00053638"/>
    <w:rsid w:val="00053DDE"/>
    <w:rsid w:val="00053F8B"/>
    <w:rsid w:val="00054004"/>
    <w:rsid w:val="000544F0"/>
    <w:rsid w:val="0005457C"/>
    <w:rsid w:val="00054639"/>
    <w:rsid w:val="000546AB"/>
    <w:rsid w:val="00054E6D"/>
    <w:rsid w:val="00054F8C"/>
    <w:rsid w:val="00054FE2"/>
    <w:rsid w:val="00055187"/>
    <w:rsid w:val="000551A3"/>
    <w:rsid w:val="000556D2"/>
    <w:rsid w:val="0005580F"/>
    <w:rsid w:val="00055823"/>
    <w:rsid w:val="00055ED8"/>
    <w:rsid w:val="00055ED9"/>
    <w:rsid w:val="0005621A"/>
    <w:rsid w:val="0005624A"/>
    <w:rsid w:val="000566B4"/>
    <w:rsid w:val="0005681A"/>
    <w:rsid w:val="0005681E"/>
    <w:rsid w:val="00056867"/>
    <w:rsid w:val="000568F5"/>
    <w:rsid w:val="00056A48"/>
    <w:rsid w:val="00056A73"/>
    <w:rsid w:val="00056ACA"/>
    <w:rsid w:val="00056C62"/>
    <w:rsid w:val="00056E91"/>
    <w:rsid w:val="000570A9"/>
    <w:rsid w:val="000570CA"/>
    <w:rsid w:val="000573E1"/>
    <w:rsid w:val="00057586"/>
    <w:rsid w:val="000575EC"/>
    <w:rsid w:val="00057CBA"/>
    <w:rsid w:val="00057CE1"/>
    <w:rsid w:val="00060025"/>
    <w:rsid w:val="000601FF"/>
    <w:rsid w:val="000604D5"/>
    <w:rsid w:val="00060B3A"/>
    <w:rsid w:val="00060CB1"/>
    <w:rsid w:val="00061651"/>
    <w:rsid w:val="000619FB"/>
    <w:rsid w:val="00061E06"/>
    <w:rsid w:val="00061EA3"/>
    <w:rsid w:val="0006215D"/>
    <w:rsid w:val="00062200"/>
    <w:rsid w:val="00062734"/>
    <w:rsid w:val="000627E0"/>
    <w:rsid w:val="000627F5"/>
    <w:rsid w:val="00063073"/>
    <w:rsid w:val="000630AC"/>
    <w:rsid w:val="000631AC"/>
    <w:rsid w:val="00063A85"/>
    <w:rsid w:val="00063D92"/>
    <w:rsid w:val="00063DD4"/>
    <w:rsid w:val="00064020"/>
    <w:rsid w:val="00064048"/>
    <w:rsid w:val="0006409F"/>
    <w:rsid w:val="00064179"/>
    <w:rsid w:val="0006423C"/>
    <w:rsid w:val="00064AD6"/>
    <w:rsid w:val="00064BC2"/>
    <w:rsid w:val="00064E48"/>
    <w:rsid w:val="0006517E"/>
    <w:rsid w:val="000654FC"/>
    <w:rsid w:val="000655B2"/>
    <w:rsid w:val="000655D4"/>
    <w:rsid w:val="00065778"/>
    <w:rsid w:val="00065C22"/>
    <w:rsid w:val="00065E19"/>
    <w:rsid w:val="0006609C"/>
    <w:rsid w:val="000660BD"/>
    <w:rsid w:val="00066196"/>
    <w:rsid w:val="00066251"/>
    <w:rsid w:val="0006647D"/>
    <w:rsid w:val="0006713E"/>
    <w:rsid w:val="000673B0"/>
    <w:rsid w:val="0006777A"/>
    <w:rsid w:val="00067B51"/>
    <w:rsid w:val="00067E01"/>
    <w:rsid w:val="0007066A"/>
    <w:rsid w:val="000707D3"/>
    <w:rsid w:val="00070B30"/>
    <w:rsid w:val="000712C2"/>
    <w:rsid w:val="00071BAD"/>
    <w:rsid w:val="00071F66"/>
    <w:rsid w:val="00071FE0"/>
    <w:rsid w:val="00072035"/>
    <w:rsid w:val="00072B6A"/>
    <w:rsid w:val="00072C96"/>
    <w:rsid w:val="0007352C"/>
    <w:rsid w:val="000738B3"/>
    <w:rsid w:val="00073939"/>
    <w:rsid w:val="000740F8"/>
    <w:rsid w:val="00074112"/>
    <w:rsid w:val="000742D6"/>
    <w:rsid w:val="00074466"/>
    <w:rsid w:val="000746EC"/>
    <w:rsid w:val="00074991"/>
    <w:rsid w:val="000750C0"/>
    <w:rsid w:val="000752ED"/>
    <w:rsid w:val="00075309"/>
    <w:rsid w:val="000757F0"/>
    <w:rsid w:val="00075CDD"/>
    <w:rsid w:val="00075D64"/>
    <w:rsid w:val="00075D8A"/>
    <w:rsid w:val="00076081"/>
    <w:rsid w:val="00076509"/>
    <w:rsid w:val="00076616"/>
    <w:rsid w:val="00076684"/>
    <w:rsid w:val="00076696"/>
    <w:rsid w:val="000769BB"/>
    <w:rsid w:val="00077107"/>
    <w:rsid w:val="000773C5"/>
    <w:rsid w:val="0007744A"/>
    <w:rsid w:val="000776F2"/>
    <w:rsid w:val="00077D50"/>
    <w:rsid w:val="00077E08"/>
    <w:rsid w:val="0008092E"/>
    <w:rsid w:val="00081279"/>
    <w:rsid w:val="00081373"/>
    <w:rsid w:val="00082150"/>
    <w:rsid w:val="00082443"/>
    <w:rsid w:val="000825BE"/>
    <w:rsid w:val="000825D1"/>
    <w:rsid w:val="000827C9"/>
    <w:rsid w:val="00083C03"/>
    <w:rsid w:val="00083CE3"/>
    <w:rsid w:val="00083E92"/>
    <w:rsid w:val="00083E94"/>
    <w:rsid w:val="00084105"/>
    <w:rsid w:val="00084ABA"/>
    <w:rsid w:val="00084D56"/>
    <w:rsid w:val="00084F2D"/>
    <w:rsid w:val="00085261"/>
    <w:rsid w:val="0008538F"/>
    <w:rsid w:val="0008599D"/>
    <w:rsid w:val="00085B2D"/>
    <w:rsid w:val="00085E20"/>
    <w:rsid w:val="00086136"/>
    <w:rsid w:val="0008644C"/>
    <w:rsid w:val="000866A6"/>
    <w:rsid w:val="000866BB"/>
    <w:rsid w:val="00086799"/>
    <w:rsid w:val="00086927"/>
    <w:rsid w:val="00086A65"/>
    <w:rsid w:val="00086AEA"/>
    <w:rsid w:val="00087506"/>
    <w:rsid w:val="000875A9"/>
    <w:rsid w:val="0008794B"/>
    <w:rsid w:val="0008797C"/>
    <w:rsid w:val="00087BDC"/>
    <w:rsid w:val="00087E0C"/>
    <w:rsid w:val="00090B5F"/>
    <w:rsid w:val="00090B7C"/>
    <w:rsid w:val="00091932"/>
    <w:rsid w:val="00091965"/>
    <w:rsid w:val="00091BE7"/>
    <w:rsid w:val="00091DAC"/>
    <w:rsid w:val="00091EF1"/>
    <w:rsid w:val="00091EF8"/>
    <w:rsid w:val="00092153"/>
    <w:rsid w:val="000921EC"/>
    <w:rsid w:val="0009231C"/>
    <w:rsid w:val="00092C1F"/>
    <w:rsid w:val="00092CBC"/>
    <w:rsid w:val="0009320B"/>
    <w:rsid w:val="00093873"/>
    <w:rsid w:val="000938CC"/>
    <w:rsid w:val="000942FC"/>
    <w:rsid w:val="00094B94"/>
    <w:rsid w:val="00094F80"/>
    <w:rsid w:val="0009506B"/>
    <w:rsid w:val="00095370"/>
    <w:rsid w:val="00095504"/>
    <w:rsid w:val="00095E94"/>
    <w:rsid w:val="00095F19"/>
    <w:rsid w:val="00096375"/>
    <w:rsid w:val="000963EA"/>
    <w:rsid w:val="00096C49"/>
    <w:rsid w:val="00096CC9"/>
    <w:rsid w:val="00097152"/>
    <w:rsid w:val="00097240"/>
    <w:rsid w:val="00097EF5"/>
    <w:rsid w:val="00097FAC"/>
    <w:rsid w:val="000A013E"/>
    <w:rsid w:val="000A035B"/>
    <w:rsid w:val="000A068D"/>
    <w:rsid w:val="000A0CB5"/>
    <w:rsid w:val="000A0E11"/>
    <w:rsid w:val="000A114C"/>
    <w:rsid w:val="000A1199"/>
    <w:rsid w:val="000A13E1"/>
    <w:rsid w:val="000A14C9"/>
    <w:rsid w:val="000A1A40"/>
    <w:rsid w:val="000A1C7B"/>
    <w:rsid w:val="000A2148"/>
    <w:rsid w:val="000A2B68"/>
    <w:rsid w:val="000A379C"/>
    <w:rsid w:val="000A37CD"/>
    <w:rsid w:val="000A3C18"/>
    <w:rsid w:val="000A3E14"/>
    <w:rsid w:val="000A3EAA"/>
    <w:rsid w:val="000A3F28"/>
    <w:rsid w:val="000A3F53"/>
    <w:rsid w:val="000A446F"/>
    <w:rsid w:val="000A5206"/>
    <w:rsid w:val="000A5379"/>
    <w:rsid w:val="000A53E6"/>
    <w:rsid w:val="000A549B"/>
    <w:rsid w:val="000A571E"/>
    <w:rsid w:val="000A5E4C"/>
    <w:rsid w:val="000A628D"/>
    <w:rsid w:val="000A635D"/>
    <w:rsid w:val="000A6AE7"/>
    <w:rsid w:val="000A6DC9"/>
    <w:rsid w:val="000A71C0"/>
    <w:rsid w:val="000A741E"/>
    <w:rsid w:val="000A7601"/>
    <w:rsid w:val="000A76B8"/>
    <w:rsid w:val="000A7817"/>
    <w:rsid w:val="000A7BBA"/>
    <w:rsid w:val="000A7C0E"/>
    <w:rsid w:val="000A7E3E"/>
    <w:rsid w:val="000A7F17"/>
    <w:rsid w:val="000B01CD"/>
    <w:rsid w:val="000B02B3"/>
    <w:rsid w:val="000B033D"/>
    <w:rsid w:val="000B0C1F"/>
    <w:rsid w:val="000B0E69"/>
    <w:rsid w:val="000B1361"/>
    <w:rsid w:val="000B1611"/>
    <w:rsid w:val="000B17D4"/>
    <w:rsid w:val="000B1AC7"/>
    <w:rsid w:val="000B1B4F"/>
    <w:rsid w:val="000B24DA"/>
    <w:rsid w:val="000B29ED"/>
    <w:rsid w:val="000B2C6D"/>
    <w:rsid w:val="000B2F7E"/>
    <w:rsid w:val="000B3070"/>
    <w:rsid w:val="000B30A0"/>
    <w:rsid w:val="000B35A9"/>
    <w:rsid w:val="000B3C7F"/>
    <w:rsid w:val="000B3DC4"/>
    <w:rsid w:val="000B4339"/>
    <w:rsid w:val="000B461A"/>
    <w:rsid w:val="000B517C"/>
    <w:rsid w:val="000B54AE"/>
    <w:rsid w:val="000B54F2"/>
    <w:rsid w:val="000B5579"/>
    <w:rsid w:val="000B5756"/>
    <w:rsid w:val="000B58F9"/>
    <w:rsid w:val="000B5D98"/>
    <w:rsid w:val="000B5FD7"/>
    <w:rsid w:val="000B68D4"/>
    <w:rsid w:val="000B6FD4"/>
    <w:rsid w:val="000B74A3"/>
    <w:rsid w:val="000B7534"/>
    <w:rsid w:val="000B7894"/>
    <w:rsid w:val="000B7ACD"/>
    <w:rsid w:val="000B7DEF"/>
    <w:rsid w:val="000C070E"/>
    <w:rsid w:val="000C0849"/>
    <w:rsid w:val="000C0C16"/>
    <w:rsid w:val="000C0C41"/>
    <w:rsid w:val="000C0FE5"/>
    <w:rsid w:val="000C1580"/>
    <w:rsid w:val="000C19D9"/>
    <w:rsid w:val="000C1E79"/>
    <w:rsid w:val="000C1FCF"/>
    <w:rsid w:val="000C2129"/>
    <w:rsid w:val="000C21BE"/>
    <w:rsid w:val="000C22E5"/>
    <w:rsid w:val="000C23CE"/>
    <w:rsid w:val="000C3107"/>
    <w:rsid w:val="000C3313"/>
    <w:rsid w:val="000C35A9"/>
    <w:rsid w:val="000C3EA2"/>
    <w:rsid w:val="000C3F30"/>
    <w:rsid w:val="000C404D"/>
    <w:rsid w:val="000C40BC"/>
    <w:rsid w:val="000C4741"/>
    <w:rsid w:val="000C4C2C"/>
    <w:rsid w:val="000C4F6B"/>
    <w:rsid w:val="000C4F9D"/>
    <w:rsid w:val="000C575B"/>
    <w:rsid w:val="000C5B27"/>
    <w:rsid w:val="000C614A"/>
    <w:rsid w:val="000C6318"/>
    <w:rsid w:val="000C6768"/>
    <w:rsid w:val="000C6A0F"/>
    <w:rsid w:val="000C6BE7"/>
    <w:rsid w:val="000C703E"/>
    <w:rsid w:val="000C7103"/>
    <w:rsid w:val="000C71BD"/>
    <w:rsid w:val="000C76D6"/>
    <w:rsid w:val="000C7793"/>
    <w:rsid w:val="000C79E5"/>
    <w:rsid w:val="000C7C54"/>
    <w:rsid w:val="000D0644"/>
    <w:rsid w:val="000D0875"/>
    <w:rsid w:val="000D0CD7"/>
    <w:rsid w:val="000D1708"/>
    <w:rsid w:val="000D19D5"/>
    <w:rsid w:val="000D23C2"/>
    <w:rsid w:val="000D2526"/>
    <w:rsid w:val="000D262C"/>
    <w:rsid w:val="000D2815"/>
    <w:rsid w:val="000D2D02"/>
    <w:rsid w:val="000D3CAF"/>
    <w:rsid w:val="000D4463"/>
    <w:rsid w:val="000D46A0"/>
    <w:rsid w:val="000D48B4"/>
    <w:rsid w:val="000D4DBB"/>
    <w:rsid w:val="000D5C46"/>
    <w:rsid w:val="000D5D36"/>
    <w:rsid w:val="000D67B5"/>
    <w:rsid w:val="000D7084"/>
    <w:rsid w:val="000D72C7"/>
    <w:rsid w:val="000D73B6"/>
    <w:rsid w:val="000D7781"/>
    <w:rsid w:val="000D78FE"/>
    <w:rsid w:val="000E0180"/>
    <w:rsid w:val="000E054D"/>
    <w:rsid w:val="000E05D9"/>
    <w:rsid w:val="000E0DCB"/>
    <w:rsid w:val="000E0E63"/>
    <w:rsid w:val="000E0E75"/>
    <w:rsid w:val="000E0EA9"/>
    <w:rsid w:val="000E104D"/>
    <w:rsid w:val="000E12E0"/>
    <w:rsid w:val="000E1856"/>
    <w:rsid w:val="000E1A74"/>
    <w:rsid w:val="000E1BA1"/>
    <w:rsid w:val="000E228A"/>
    <w:rsid w:val="000E238A"/>
    <w:rsid w:val="000E27F8"/>
    <w:rsid w:val="000E280A"/>
    <w:rsid w:val="000E2F3A"/>
    <w:rsid w:val="000E32A1"/>
    <w:rsid w:val="000E32D1"/>
    <w:rsid w:val="000E3AE7"/>
    <w:rsid w:val="000E3E10"/>
    <w:rsid w:val="000E46B4"/>
    <w:rsid w:val="000E517F"/>
    <w:rsid w:val="000E536E"/>
    <w:rsid w:val="000E58AB"/>
    <w:rsid w:val="000E58F6"/>
    <w:rsid w:val="000E59B6"/>
    <w:rsid w:val="000E64C1"/>
    <w:rsid w:val="000E668C"/>
    <w:rsid w:val="000E676B"/>
    <w:rsid w:val="000E6F10"/>
    <w:rsid w:val="000E6F52"/>
    <w:rsid w:val="000E7315"/>
    <w:rsid w:val="000E736B"/>
    <w:rsid w:val="000E73D6"/>
    <w:rsid w:val="000E7A30"/>
    <w:rsid w:val="000E7F08"/>
    <w:rsid w:val="000F04BB"/>
    <w:rsid w:val="000F062A"/>
    <w:rsid w:val="000F0BF5"/>
    <w:rsid w:val="000F0DEC"/>
    <w:rsid w:val="000F0E59"/>
    <w:rsid w:val="000F13FF"/>
    <w:rsid w:val="000F142A"/>
    <w:rsid w:val="000F1746"/>
    <w:rsid w:val="000F1793"/>
    <w:rsid w:val="000F1AD2"/>
    <w:rsid w:val="000F1C57"/>
    <w:rsid w:val="000F210E"/>
    <w:rsid w:val="000F2327"/>
    <w:rsid w:val="000F2852"/>
    <w:rsid w:val="000F2EA0"/>
    <w:rsid w:val="000F30FC"/>
    <w:rsid w:val="000F3195"/>
    <w:rsid w:val="000F36C7"/>
    <w:rsid w:val="000F38A7"/>
    <w:rsid w:val="000F38DF"/>
    <w:rsid w:val="000F3C27"/>
    <w:rsid w:val="000F3C3E"/>
    <w:rsid w:val="000F3DB6"/>
    <w:rsid w:val="000F405D"/>
    <w:rsid w:val="000F40D5"/>
    <w:rsid w:val="000F48C7"/>
    <w:rsid w:val="000F494E"/>
    <w:rsid w:val="000F49FE"/>
    <w:rsid w:val="000F4AC4"/>
    <w:rsid w:val="000F538D"/>
    <w:rsid w:val="000F5408"/>
    <w:rsid w:val="000F5470"/>
    <w:rsid w:val="000F55C1"/>
    <w:rsid w:val="000F5AC7"/>
    <w:rsid w:val="000F5C2B"/>
    <w:rsid w:val="000F5C40"/>
    <w:rsid w:val="000F660C"/>
    <w:rsid w:val="000F6AF9"/>
    <w:rsid w:val="000F6B07"/>
    <w:rsid w:val="000F6BAD"/>
    <w:rsid w:val="000F7782"/>
    <w:rsid w:val="00100772"/>
    <w:rsid w:val="001007A1"/>
    <w:rsid w:val="00100A1A"/>
    <w:rsid w:val="00100BB1"/>
    <w:rsid w:val="00100CA8"/>
    <w:rsid w:val="00100CF0"/>
    <w:rsid w:val="00100D95"/>
    <w:rsid w:val="00100F1B"/>
    <w:rsid w:val="001010C6"/>
    <w:rsid w:val="001010E8"/>
    <w:rsid w:val="001013AD"/>
    <w:rsid w:val="001015AD"/>
    <w:rsid w:val="00101740"/>
    <w:rsid w:val="00101B03"/>
    <w:rsid w:val="00101F7E"/>
    <w:rsid w:val="001027D9"/>
    <w:rsid w:val="00103329"/>
    <w:rsid w:val="00103C2F"/>
    <w:rsid w:val="00103D8D"/>
    <w:rsid w:val="00104521"/>
    <w:rsid w:val="00104753"/>
    <w:rsid w:val="00104AAF"/>
    <w:rsid w:val="00104D0A"/>
    <w:rsid w:val="00104F5D"/>
    <w:rsid w:val="001058B6"/>
    <w:rsid w:val="00105ADB"/>
    <w:rsid w:val="00105B52"/>
    <w:rsid w:val="00105B9C"/>
    <w:rsid w:val="00105D5C"/>
    <w:rsid w:val="00105FE0"/>
    <w:rsid w:val="001060AB"/>
    <w:rsid w:val="00106399"/>
    <w:rsid w:val="001068A1"/>
    <w:rsid w:val="00106AE9"/>
    <w:rsid w:val="00106B85"/>
    <w:rsid w:val="00106BEB"/>
    <w:rsid w:val="0010714F"/>
    <w:rsid w:val="001071C1"/>
    <w:rsid w:val="00107347"/>
    <w:rsid w:val="00107FA2"/>
    <w:rsid w:val="0011010F"/>
    <w:rsid w:val="001105C4"/>
    <w:rsid w:val="001105D4"/>
    <w:rsid w:val="00110605"/>
    <w:rsid w:val="001107EA"/>
    <w:rsid w:val="001108A7"/>
    <w:rsid w:val="00110A53"/>
    <w:rsid w:val="00110D70"/>
    <w:rsid w:val="001112BF"/>
    <w:rsid w:val="00111840"/>
    <w:rsid w:val="00112284"/>
    <w:rsid w:val="001128F9"/>
    <w:rsid w:val="0011292E"/>
    <w:rsid w:val="00112A8F"/>
    <w:rsid w:val="00112F91"/>
    <w:rsid w:val="00113083"/>
    <w:rsid w:val="001136DD"/>
    <w:rsid w:val="001136E9"/>
    <w:rsid w:val="00113CCC"/>
    <w:rsid w:val="00113FD9"/>
    <w:rsid w:val="001144AC"/>
    <w:rsid w:val="001144EB"/>
    <w:rsid w:val="00114792"/>
    <w:rsid w:val="001147C1"/>
    <w:rsid w:val="001148DF"/>
    <w:rsid w:val="00114DCC"/>
    <w:rsid w:val="0011524D"/>
    <w:rsid w:val="0011534F"/>
    <w:rsid w:val="0011550D"/>
    <w:rsid w:val="00115733"/>
    <w:rsid w:val="00115810"/>
    <w:rsid w:val="001159AE"/>
    <w:rsid w:val="00115DC3"/>
    <w:rsid w:val="00116AB3"/>
    <w:rsid w:val="00116B50"/>
    <w:rsid w:val="001170B4"/>
    <w:rsid w:val="001172CA"/>
    <w:rsid w:val="0011733C"/>
    <w:rsid w:val="00117729"/>
    <w:rsid w:val="001179EF"/>
    <w:rsid w:val="00117A17"/>
    <w:rsid w:val="001201A4"/>
    <w:rsid w:val="0012036E"/>
    <w:rsid w:val="0012046B"/>
    <w:rsid w:val="00120623"/>
    <w:rsid w:val="00120C1C"/>
    <w:rsid w:val="0012102C"/>
    <w:rsid w:val="00121718"/>
    <w:rsid w:val="00121879"/>
    <w:rsid w:val="00121CC6"/>
    <w:rsid w:val="00121D7C"/>
    <w:rsid w:val="00121D7F"/>
    <w:rsid w:val="00121E0C"/>
    <w:rsid w:val="00121FDC"/>
    <w:rsid w:val="0012205B"/>
    <w:rsid w:val="00122703"/>
    <w:rsid w:val="00123205"/>
    <w:rsid w:val="001237C4"/>
    <w:rsid w:val="00123D1D"/>
    <w:rsid w:val="0012442A"/>
    <w:rsid w:val="0012447E"/>
    <w:rsid w:val="0012456E"/>
    <w:rsid w:val="00124A96"/>
    <w:rsid w:val="00124C3B"/>
    <w:rsid w:val="0012515C"/>
    <w:rsid w:val="00125420"/>
    <w:rsid w:val="001258F7"/>
    <w:rsid w:val="00125A5C"/>
    <w:rsid w:val="00125EEB"/>
    <w:rsid w:val="0012619A"/>
    <w:rsid w:val="001264F9"/>
    <w:rsid w:val="00126D52"/>
    <w:rsid w:val="00126F79"/>
    <w:rsid w:val="001272D8"/>
    <w:rsid w:val="00127CD5"/>
    <w:rsid w:val="0013030F"/>
    <w:rsid w:val="00130661"/>
    <w:rsid w:val="001309C3"/>
    <w:rsid w:val="00130F01"/>
    <w:rsid w:val="00131102"/>
    <w:rsid w:val="001315BF"/>
    <w:rsid w:val="00131A4A"/>
    <w:rsid w:val="001321BA"/>
    <w:rsid w:val="00133024"/>
    <w:rsid w:val="001333AB"/>
    <w:rsid w:val="001334A8"/>
    <w:rsid w:val="0013358D"/>
    <w:rsid w:val="00133AC6"/>
    <w:rsid w:val="00133AEB"/>
    <w:rsid w:val="00133CC2"/>
    <w:rsid w:val="00133F31"/>
    <w:rsid w:val="00134160"/>
    <w:rsid w:val="001341BE"/>
    <w:rsid w:val="001344C1"/>
    <w:rsid w:val="0013451B"/>
    <w:rsid w:val="00134B52"/>
    <w:rsid w:val="00134BCE"/>
    <w:rsid w:val="001351E9"/>
    <w:rsid w:val="0013531E"/>
    <w:rsid w:val="001355BB"/>
    <w:rsid w:val="00135706"/>
    <w:rsid w:val="00135A19"/>
    <w:rsid w:val="00135AC9"/>
    <w:rsid w:val="00135CE7"/>
    <w:rsid w:val="00136555"/>
    <w:rsid w:val="0013660A"/>
    <w:rsid w:val="00136653"/>
    <w:rsid w:val="00136791"/>
    <w:rsid w:val="00136835"/>
    <w:rsid w:val="00136995"/>
    <w:rsid w:val="00136A85"/>
    <w:rsid w:val="0013753D"/>
    <w:rsid w:val="00137945"/>
    <w:rsid w:val="0013794B"/>
    <w:rsid w:val="00137A76"/>
    <w:rsid w:val="00137A90"/>
    <w:rsid w:val="00137CED"/>
    <w:rsid w:val="00137F0A"/>
    <w:rsid w:val="00137F20"/>
    <w:rsid w:val="001404B9"/>
    <w:rsid w:val="001409AC"/>
    <w:rsid w:val="00140E19"/>
    <w:rsid w:val="00140FD6"/>
    <w:rsid w:val="00141203"/>
    <w:rsid w:val="00141339"/>
    <w:rsid w:val="001413B6"/>
    <w:rsid w:val="001415A7"/>
    <w:rsid w:val="001415D8"/>
    <w:rsid w:val="00141A3E"/>
    <w:rsid w:val="00141AD5"/>
    <w:rsid w:val="00141BE1"/>
    <w:rsid w:val="00141D6F"/>
    <w:rsid w:val="001423B6"/>
    <w:rsid w:val="00142924"/>
    <w:rsid w:val="00142CFA"/>
    <w:rsid w:val="00143404"/>
    <w:rsid w:val="001446D8"/>
    <w:rsid w:val="00144A46"/>
    <w:rsid w:val="001451A9"/>
    <w:rsid w:val="001457CD"/>
    <w:rsid w:val="00145B94"/>
    <w:rsid w:val="00145FEC"/>
    <w:rsid w:val="0014679E"/>
    <w:rsid w:val="00146B64"/>
    <w:rsid w:val="0014700E"/>
    <w:rsid w:val="00147028"/>
    <w:rsid w:val="0014714A"/>
    <w:rsid w:val="001474E2"/>
    <w:rsid w:val="00147545"/>
    <w:rsid w:val="0014763B"/>
    <w:rsid w:val="00147A46"/>
    <w:rsid w:val="00147A71"/>
    <w:rsid w:val="0015010A"/>
    <w:rsid w:val="001502AE"/>
    <w:rsid w:val="001503C0"/>
    <w:rsid w:val="00150B63"/>
    <w:rsid w:val="00150F0C"/>
    <w:rsid w:val="00150F50"/>
    <w:rsid w:val="00150F7D"/>
    <w:rsid w:val="0015182A"/>
    <w:rsid w:val="001518D7"/>
    <w:rsid w:val="001519A1"/>
    <w:rsid w:val="001519CE"/>
    <w:rsid w:val="00151B87"/>
    <w:rsid w:val="001522A0"/>
    <w:rsid w:val="001524D9"/>
    <w:rsid w:val="001524E9"/>
    <w:rsid w:val="00152995"/>
    <w:rsid w:val="00152D42"/>
    <w:rsid w:val="00152DE6"/>
    <w:rsid w:val="00152FAE"/>
    <w:rsid w:val="00153706"/>
    <w:rsid w:val="0015381C"/>
    <w:rsid w:val="00153882"/>
    <w:rsid w:val="0015389E"/>
    <w:rsid w:val="00153A4A"/>
    <w:rsid w:val="00153DCD"/>
    <w:rsid w:val="0015409F"/>
    <w:rsid w:val="001544ED"/>
    <w:rsid w:val="00154630"/>
    <w:rsid w:val="00154696"/>
    <w:rsid w:val="001548D5"/>
    <w:rsid w:val="00154DB3"/>
    <w:rsid w:val="0015552D"/>
    <w:rsid w:val="00155852"/>
    <w:rsid w:val="0015591F"/>
    <w:rsid w:val="00155A62"/>
    <w:rsid w:val="00156BA7"/>
    <w:rsid w:val="00156CDE"/>
    <w:rsid w:val="001574E2"/>
    <w:rsid w:val="00157549"/>
    <w:rsid w:val="00160712"/>
    <w:rsid w:val="00160823"/>
    <w:rsid w:val="00160A45"/>
    <w:rsid w:val="00160A88"/>
    <w:rsid w:val="00161098"/>
    <w:rsid w:val="001614EF"/>
    <w:rsid w:val="0016171E"/>
    <w:rsid w:val="00161867"/>
    <w:rsid w:val="0016188F"/>
    <w:rsid w:val="00161F9A"/>
    <w:rsid w:val="00162FE3"/>
    <w:rsid w:val="001630C8"/>
    <w:rsid w:val="00163301"/>
    <w:rsid w:val="0016331B"/>
    <w:rsid w:val="00163B41"/>
    <w:rsid w:val="00163E16"/>
    <w:rsid w:val="00163E44"/>
    <w:rsid w:val="00163F37"/>
    <w:rsid w:val="0016412C"/>
    <w:rsid w:val="0016427B"/>
    <w:rsid w:val="00164539"/>
    <w:rsid w:val="00164564"/>
    <w:rsid w:val="001648F3"/>
    <w:rsid w:val="0016499F"/>
    <w:rsid w:val="00164C3A"/>
    <w:rsid w:val="00165661"/>
    <w:rsid w:val="001656D9"/>
    <w:rsid w:val="00165711"/>
    <w:rsid w:val="00165D37"/>
    <w:rsid w:val="00165E0A"/>
    <w:rsid w:val="00165E25"/>
    <w:rsid w:val="00165E97"/>
    <w:rsid w:val="00165F41"/>
    <w:rsid w:val="001665DC"/>
    <w:rsid w:val="001669B3"/>
    <w:rsid w:val="00166A17"/>
    <w:rsid w:val="00166AF3"/>
    <w:rsid w:val="00166E8D"/>
    <w:rsid w:val="0016743A"/>
    <w:rsid w:val="001674E2"/>
    <w:rsid w:val="00167FB4"/>
    <w:rsid w:val="001702FF"/>
    <w:rsid w:val="00170846"/>
    <w:rsid w:val="00170911"/>
    <w:rsid w:val="00170B84"/>
    <w:rsid w:val="00170C56"/>
    <w:rsid w:val="00170CA1"/>
    <w:rsid w:val="00171F12"/>
    <w:rsid w:val="001725B0"/>
    <w:rsid w:val="00172CD0"/>
    <w:rsid w:val="00172D22"/>
    <w:rsid w:val="00172EC1"/>
    <w:rsid w:val="00172ED8"/>
    <w:rsid w:val="00173055"/>
    <w:rsid w:val="0017312E"/>
    <w:rsid w:val="0017339E"/>
    <w:rsid w:val="00173759"/>
    <w:rsid w:val="00173869"/>
    <w:rsid w:val="00173890"/>
    <w:rsid w:val="00173A00"/>
    <w:rsid w:val="00173DF2"/>
    <w:rsid w:val="00174690"/>
    <w:rsid w:val="00174783"/>
    <w:rsid w:val="00174849"/>
    <w:rsid w:val="00174B81"/>
    <w:rsid w:val="00174E40"/>
    <w:rsid w:val="00174FF9"/>
    <w:rsid w:val="00175091"/>
    <w:rsid w:val="00175316"/>
    <w:rsid w:val="00175FFE"/>
    <w:rsid w:val="001761FA"/>
    <w:rsid w:val="0017627F"/>
    <w:rsid w:val="0017631C"/>
    <w:rsid w:val="00176385"/>
    <w:rsid w:val="00176435"/>
    <w:rsid w:val="00176477"/>
    <w:rsid w:val="0017680B"/>
    <w:rsid w:val="00176B13"/>
    <w:rsid w:val="00176EFC"/>
    <w:rsid w:val="0017721B"/>
    <w:rsid w:val="00177426"/>
    <w:rsid w:val="001776B0"/>
    <w:rsid w:val="001779F0"/>
    <w:rsid w:val="00177B6D"/>
    <w:rsid w:val="00177EB7"/>
    <w:rsid w:val="0018003E"/>
    <w:rsid w:val="001802BC"/>
    <w:rsid w:val="00180719"/>
    <w:rsid w:val="00180895"/>
    <w:rsid w:val="00180ACF"/>
    <w:rsid w:val="00181770"/>
    <w:rsid w:val="0018180F"/>
    <w:rsid w:val="00181E55"/>
    <w:rsid w:val="001821AA"/>
    <w:rsid w:val="001821EA"/>
    <w:rsid w:val="0018220B"/>
    <w:rsid w:val="00182866"/>
    <w:rsid w:val="00182A23"/>
    <w:rsid w:val="00182CA5"/>
    <w:rsid w:val="00183B6F"/>
    <w:rsid w:val="00184577"/>
    <w:rsid w:val="00184B89"/>
    <w:rsid w:val="00184D4B"/>
    <w:rsid w:val="00185279"/>
    <w:rsid w:val="00185CA7"/>
    <w:rsid w:val="00185F72"/>
    <w:rsid w:val="00186002"/>
    <w:rsid w:val="00186AB0"/>
    <w:rsid w:val="00186C4B"/>
    <w:rsid w:val="0018714D"/>
    <w:rsid w:val="001872A5"/>
    <w:rsid w:val="00187319"/>
    <w:rsid w:val="001873C1"/>
    <w:rsid w:val="001873CC"/>
    <w:rsid w:val="00187470"/>
    <w:rsid w:val="00187492"/>
    <w:rsid w:val="001874BC"/>
    <w:rsid w:val="0018768D"/>
    <w:rsid w:val="001878FE"/>
    <w:rsid w:val="0018792D"/>
    <w:rsid w:val="00187C31"/>
    <w:rsid w:val="00187C97"/>
    <w:rsid w:val="0019010A"/>
    <w:rsid w:val="0019060C"/>
    <w:rsid w:val="00190788"/>
    <w:rsid w:val="00190D0B"/>
    <w:rsid w:val="00191495"/>
    <w:rsid w:val="00191596"/>
    <w:rsid w:val="00191662"/>
    <w:rsid w:val="00191794"/>
    <w:rsid w:val="00192231"/>
    <w:rsid w:val="001924D0"/>
    <w:rsid w:val="001925EE"/>
    <w:rsid w:val="001928B0"/>
    <w:rsid w:val="001929B9"/>
    <w:rsid w:val="00192C9E"/>
    <w:rsid w:val="00193978"/>
    <w:rsid w:val="00193A2E"/>
    <w:rsid w:val="00193AEE"/>
    <w:rsid w:val="00193CA6"/>
    <w:rsid w:val="00193D0F"/>
    <w:rsid w:val="00193F25"/>
    <w:rsid w:val="00193FF6"/>
    <w:rsid w:val="0019429A"/>
    <w:rsid w:val="00194342"/>
    <w:rsid w:val="00194456"/>
    <w:rsid w:val="00194556"/>
    <w:rsid w:val="00194841"/>
    <w:rsid w:val="0019506A"/>
    <w:rsid w:val="00195669"/>
    <w:rsid w:val="001956CB"/>
    <w:rsid w:val="00195F28"/>
    <w:rsid w:val="00196012"/>
    <w:rsid w:val="001963A2"/>
    <w:rsid w:val="001964C7"/>
    <w:rsid w:val="00196634"/>
    <w:rsid w:val="00196691"/>
    <w:rsid w:val="00196AE0"/>
    <w:rsid w:val="00196CDF"/>
    <w:rsid w:val="00196E27"/>
    <w:rsid w:val="001970A0"/>
    <w:rsid w:val="001974F1"/>
    <w:rsid w:val="00197593"/>
    <w:rsid w:val="001976E4"/>
    <w:rsid w:val="001978F0"/>
    <w:rsid w:val="00197B93"/>
    <w:rsid w:val="00197C37"/>
    <w:rsid w:val="00197CF6"/>
    <w:rsid w:val="00197F3F"/>
    <w:rsid w:val="001A0068"/>
    <w:rsid w:val="001A05D8"/>
    <w:rsid w:val="001A0610"/>
    <w:rsid w:val="001A06AF"/>
    <w:rsid w:val="001A081B"/>
    <w:rsid w:val="001A0881"/>
    <w:rsid w:val="001A1F1B"/>
    <w:rsid w:val="001A20A6"/>
    <w:rsid w:val="001A2557"/>
    <w:rsid w:val="001A297D"/>
    <w:rsid w:val="001A2ED2"/>
    <w:rsid w:val="001A32D0"/>
    <w:rsid w:val="001A367F"/>
    <w:rsid w:val="001A3AA3"/>
    <w:rsid w:val="001A3B97"/>
    <w:rsid w:val="001A43B9"/>
    <w:rsid w:val="001A485E"/>
    <w:rsid w:val="001A4B9C"/>
    <w:rsid w:val="001A4C40"/>
    <w:rsid w:val="001A4DE0"/>
    <w:rsid w:val="001A5521"/>
    <w:rsid w:val="001A588B"/>
    <w:rsid w:val="001A59C4"/>
    <w:rsid w:val="001A5D92"/>
    <w:rsid w:val="001A606E"/>
    <w:rsid w:val="001A6195"/>
    <w:rsid w:val="001A69C7"/>
    <w:rsid w:val="001A727B"/>
    <w:rsid w:val="001A7CAC"/>
    <w:rsid w:val="001A7F59"/>
    <w:rsid w:val="001A7FD8"/>
    <w:rsid w:val="001B0266"/>
    <w:rsid w:val="001B05A7"/>
    <w:rsid w:val="001B06B0"/>
    <w:rsid w:val="001B0BED"/>
    <w:rsid w:val="001B0F56"/>
    <w:rsid w:val="001B11E5"/>
    <w:rsid w:val="001B1359"/>
    <w:rsid w:val="001B137E"/>
    <w:rsid w:val="001B1759"/>
    <w:rsid w:val="001B1AF0"/>
    <w:rsid w:val="001B273A"/>
    <w:rsid w:val="001B2FA3"/>
    <w:rsid w:val="001B385F"/>
    <w:rsid w:val="001B4033"/>
    <w:rsid w:val="001B410D"/>
    <w:rsid w:val="001B4126"/>
    <w:rsid w:val="001B41DC"/>
    <w:rsid w:val="001B4363"/>
    <w:rsid w:val="001B45A9"/>
    <w:rsid w:val="001B45E2"/>
    <w:rsid w:val="001B51C8"/>
    <w:rsid w:val="001B54EC"/>
    <w:rsid w:val="001B5764"/>
    <w:rsid w:val="001B5867"/>
    <w:rsid w:val="001B5D9B"/>
    <w:rsid w:val="001B5D9C"/>
    <w:rsid w:val="001B5E90"/>
    <w:rsid w:val="001B64C1"/>
    <w:rsid w:val="001B6874"/>
    <w:rsid w:val="001B6E30"/>
    <w:rsid w:val="001B705C"/>
    <w:rsid w:val="001B724E"/>
    <w:rsid w:val="001B744F"/>
    <w:rsid w:val="001B7453"/>
    <w:rsid w:val="001C0270"/>
    <w:rsid w:val="001C0666"/>
    <w:rsid w:val="001C133A"/>
    <w:rsid w:val="001C15A6"/>
    <w:rsid w:val="001C1885"/>
    <w:rsid w:val="001C194C"/>
    <w:rsid w:val="001C1DEB"/>
    <w:rsid w:val="001C20F5"/>
    <w:rsid w:val="001C22DF"/>
    <w:rsid w:val="001C282C"/>
    <w:rsid w:val="001C2AA7"/>
    <w:rsid w:val="001C2ABC"/>
    <w:rsid w:val="001C3410"/>
    <w:rsid w:val="001C3744"/>
    <w:rsid w:val="001C375E"/>
    <w:rsid w:val="001C3847"/>
    <w:rsid w:val="001C3B59"/>
    <w:rsid w:val="001C41FC"/>
    <w:rsid w:val="001C4A8F"/>
    <w:rsid w:val="001C4D02"/>
    <w:rsid w:val="001C5314"/>
    <w:rsid w:val="001C58BC"/>
    <w:rsid w:val="001C5B56"/>
    <w:rsid w:val="001C5C14"/>
    <w:rsid w:val="001C6659"/>
    <w:rsid w:val="001C6BD0"/>
    <w:rsid w:val="001C6CEE"/>
    <w:rsid w:val="001C6FC4"/>
    <w:rsid w:val="001C7052"/>
    <w:rsid w:val="001C71D9"/>
    <w:rsid w:val="001D0650"/>
    <w:rsid w:val="001D065F"/>
    <w:rsid w:val="001D0726"/>
    <w:rsid w:val="001D0A9F"/>
    <w:rsid w:val="001D0DCF"/>
    <w:rsid w:val="001D0E71"/>
    <w:rsid w:val="001D167C"/>
    <w:rsid w:val="001D1A66"/>
    <w:rsid w:val="001D1A76"/>
    <w:rsid w:val="001D1D0D"/>
    <w:rsid w:val="001D1FC5"/>
    <w:rsid w:val="001D2D54"/>
    <w:rsid w:val="001D2F04"/>
    <w:rsid w:val="001D2F93"/>
    <w:rsid w:val="001D3018"/>
    <w:rsid w:val="001D3123"/>
    <w:rsid w:val="001D3E1C"/>
    <w:rsid w:val="001D3EE3"/>
    <w:rsid w:val="001D4099"/>
    <w:rsid w:val="001D44C7"/>
    <w:rsid w:val="001D4D35"/>
    <w:rsid w:val="001D524E"/>
    <w:rsid w:val="001D57B2"/>
    <w:rsid w:val="001D60F2"/>
    <w:rsid w:val="001D6633"/>
    <w:rsid w:val="001D6671"/>
    <w:rsid w:val="001D66B8"/>
    <w:rsid w:val="001D68C9"/>
    <w:rsid w:val="001D6E4F"/>
    <w:rsid w:val="001D6E98"/>
    <w:rsid w:val="001D6F7D"/>
    <w:rsid w:val="001D70E1"/>
    <w:rsid w:val="001D7668"/>
    <w:rsid w:val="001D7946"/>
    <w:rsid w:val="001D79C4"/>
    <w:rsid w:val="001D7A89"/>
    <w:rsid w:val="001E0018"/>
    <w:rsid w:val="001E0095"/>
    <w:rsid w:val="001E01ED"/>
    <w:rsid w:val="001E02CB"/>
    <w:rsid w:val="001E06BE"/>
    <w:rsid w:val="001E079A"/>
    <w:rsid w:val="001E08B4"/>
    <w:rsid w:val="001E0A38"/>
    <w:rsid w:val="001E0ADA"/>
    <w:rsid w:val="001E11E0"/>
    <w:rsid w:val="001E146C"/>
    <w:rsid w:val="001E226B"/>
    <w:rsid w:val="001E23B8"/>
    <w:rsid w:val="001E25A5"/>
    <w:rsid w:val="001E2C27"/>
    <w:rsid w:val="001E3887"/>
    <w:rsid w:val="001E391D"/>
    <w:rsid w:val="001E3B64"/>
    <w:rsid w:val="001E4849"/>
    <w:rsid w:val="001E4DC3"/>
    <w:rsid w:val="001E4E38"/>
    <w:rsid w:val="001E4E80"/>
    <w:rsid w:val="001E5222"/>
    <w:rsid w:val="001E535F"/>
    <w:rsid w:val="001E54A8"/>
    <w:rsid w:val="001E54D7"/>
    <w:rsid w:val="001E5797"/>
    <w:rsid w:val="001E579A"/>
    <w:rsid w:val="001E581F"/>
    <w:rsid w:val="001E5991"/>
    <w:rsid w:val="001E63FC"/>
    <w:rsid w:val="001E641C"/>
    <w:rsid w:val="001E642A"/>
    <w:rsid w:val="001E69A7"/>
    <w:rsid w:val="001E7E5C"/>
    <w:rsid w:val="001E7FB7"/>
    <w:rsid w:val="001F004D"/>
    <w:rsid w:val="001F0271"/>
    <w:rsid w:val="001F0885"/>
    <w:rsid w:val="001F0CE9"/>
    <w:rsid w:val="001F0D80"/>
    <w:rsid w:val="001F0E9E"/>
    <w:rsid w:val="001F106B"/>
    <w:rsid w:val="001F16B3"/>
    <w:rsid w:val="001F1C10"/>
    <w:rsid w:val="001F1E9D"/>
    <w:rsid w:val="001F1FB5"/>
    <w:rsid w:val="001F2335"/>
    <w:rsid w:val="001F2864"/>
    <w:rsid w:val="001F2D47"/>
    <w:rsid w:val="001F3410"/>
    <w:rsid w:val="001F384E"/>
    <w:rsid w:val="001F3A4D"/>
    <w:rsid w:val="001F3CFA"/>
    <w:rsid w:val="001F41EE"/>
    <w:rsid w:val="001F4214"/>
    <w:rsid w:val="001F4234"/>
    <w:rsid w:val="001F43F7"/>
    <w:rsid w:val="001F45D8"/>
    <w:rsid w:val="001F47F7"/>
    <w:rsid w:val="001F4947"/>
    <w:rsid w:val="001F5045"/>
    <w:rsid w:val="001F50CA"/>
    <w:rsid w:val="001F5372"/>
    <w:rsid w:val="001F557E"/>
    <w:rsid w:val="001F58F1"/>
    <w:rsid w:val="001F5920"/>
    <w:rsid w:val="001F5B7E"/>
    <w:rsid w:val="001F64B8"/>
    <w:rsid w:val="001F662E"/>
    <w:rsid w:val="001F7480"/>
    <w:rsid w:val="001F77AB"/>
    <w:rsid w:val="001F78F0"/>
    <w:rsid w:val="001F7D39"/>
    <w:rsid w:val="0020035F"/>
    <w:rsid w:val="002008DF"/>
    <w:rsid w:val="00200B1A"/>
    <w:rsid w:val="00200C09"/>
    <w:rsid w:val="00200C92"/>
    <w:rsid w:val="00200FD1"/>
    <w:rsid w:val="002013B8"/>
    <w:rsid w:val="002014CE"/>
    <w:rsid w:val="00201557"/>
    <w:rsid w:val="00201685"/>
    <w:rsid w:val="002017CB"/>
    <w:rsid w:val="00201BDE"/>
    <w:rsid w:val="00201EB9"/>
    <w:rsid w:val="00202205"/>
    <w:rsid w:val="00202287"/>
    <w:rsid w:val="00202490"/>
    <w:rsid w:val="002025D4"/>
    <w:rsid w:val="00202664"/>
    <w:rsid w:val="00203127"/>
    <w:rsid w:val="002031E8"/>
    <w:rsid w:val="00203356"/>
    <w:rsid w:val="002038EE"/>
    <w:rsid w:val="002039F5"/>
    <w:rsid w:val="00203F1F"/>
    <w:rsid w:val="00203F44"/>
    <w:rsid w:val="00204562"/>
    <w:rsid w:val="002045BA"/>
    <w:rsid w:val="00204A18"/>
    <w:rsid w:val="00205012"/>
    <w:rsid w:val="00205170"/>
    <w:rsid w:val="00205365"/>
    <w:rsid w:val="002053C6"/>
    <w:rsid w:val="00205979"/>
    <w:rsid w:val="00205C7A"/>
    <w:rsid w:val="00205F4A"/>
    <w:rsid w:val="0020628A"/>
    <w:rsid w:val="00206493"/>
    <w:rsid w:val="00206720"/>
    <w:rsid w:val="002067E6"/>
    <w:rsid w:val="00206825"/>
    <w:rsid w:val="0020686B"/>
    <w:rsid w:val="002069B4"/>
    <w:rsid w:val="002069CE"/>
    <w:rsid w:val="00206B72"/>
    <w:rsid w:val="00206CDE"/>
    <w:rsid w:val="002071D6"/>
    <w:rsid w:val="0020733F"/>
    <w:rsid w:val="002078EB"/>
    <w:rsid w:val="00207B7F"/>
    <w:rsid w:val="0021089D"/>
    <w:rsid w:val="00210B4E"/>
    <w:rsid w:val="00210DE2"/>
    <w:rsid w:val="00211119"/>
    <w:rsid w:val="0021149E"/>
    <w:rsid w:val="0021173D"/>
    <w:rsid w:val="00211B16"/>
    <w:rsid w:val="00212237"/>
    <w:rsid w:val="00212DEB"/>
    <w:rsid w:val="00212E9A"/>
    <w:rsid w:val="0021306E"/>
    <w:rsid w:val="002136C1"/>
    <w:rsid w:val="0021386F"/>
    <w:rsid w:val="0021399C"/>
    <w:rsid w:val="00213F49"/>
    <w:rsid w:val="00214318"/>
    <w:rsid w:val="00214378"/>
    <w:rsid w:val="00214942"/>
    <w:rsid w:val="002151B8"/>
    <w:rsid w:val="0021588B"/>
    <w:rsid w:val="002159F6"/>
    <w:rsid w:val="00216024"/>
    <w:rsid w:val="00216309"/>
    <w:rsid w:val="00216649"/>
    <w:rsid w:val="00217A36"/>
    <w:rsid w:val="00217AC4"/>
    <w:rsid w:val="00217B8C"/>
    <w:rsid w:val="00217D9A"/>
    <w:rsid w:val="00217DFC"/>
    <w:rsid w:val="0022016D"/>
    <w:rsid w:val="00220182"/>
    <w:rsid w:val="0022039E"/>
    <w:rsid w:val="00220F79"/>
    <w:rsid w:val="00220F81"/>
    <w:rsid w:val="002217D3"/>
    <w:rsid w:val="00221837"/>
    <w:rsid w:val="0022257B"/>
    <w:rsid w:val="0022264F"/>
    <w:rsid w:val="00222BA1"/>
    <w:rsid w:val="00222BC7"/>
    <w:rsid w:val="00222D16"/>
    <w:rsid w:val="0022345C"/>
    <w:rsid w:val="0022364F"/>
    <w:rsid w:val="00223BB8"/>
    <w:rsid w:val="002241BE"/>
    <w:rsid w:val="0022463A"/>
    <w:rsid w:val="00224CF2"/>
    <w:rsid w:val="002250DD"/>
    <w:rsid w:val="002253F6"/>
    <w:rsid w:val="0022546D"/>
    <w:rsid w:val="00225844"/>
    <w:rsid w:val="00225DB9"/>
    <w:rsid w:val="00225DEB"/>
    <w:rsid w:val="00225F1B"/>
    <w:rsid w:val="0022620E"/>
    <w:rsid w:val="0022656F"/>
    <w:rsid w:val="00226D42"/>
    <w:rsid w:val="002270A3"/>
    <w:rsid w:val="00227906"/>
    <w:rsid w:val="00230084"/>
    <w:rsid w:val="0023048C"/>
    <w:rsid w:val="00230EFD"/>
    <w:rsid w:val="00231103"/>
    <w:rsid w:val="00231128"/>
    <w:rsid w:val="0023193A"/>
    <w:rsid w:val="00231B5C"/>
    <w:rsid w:val="00231D64"/>
    <w:rsid w:val="00231F4E"/>
    <w:rsid w:val="00232009"/>
    <w:rsid w:val="0023211A"/>
    <w:rsid w:val="00232DFE"/>
    <w:rsid w:val="00232E1A"/>
    <w:rsid w:val="002340CC"/>
    <w:rsid w:val="00234520"/>
    <w:rsid w:val="00234C13"/>
    <w:rsid w:val="0023500E"/>
    <w:rsid w:val="00235908"/>
    <w:rsid w:val="00235D14"/>
    <w:rsid w:val="00235E0B"/>
    <w:rsid w:val="0023618D"/>
    <w:rsid w:val="002369B6"/>
    <w:rsid w:val="00236A86"/>
    <w:rsid w:val="00237780"/>
    <w:rsid w:val="0023788D"/>
    <w:rsid w:val="00237DFA"/>
    <w:rsid w:val="00237F36"/>
    <w:rsid w:val="00240242"/>
    <w:rsid w:val="002402ED"/>
    <w:rsid w:val="00240317"/>
    <w:rsid w:val="00240537"/>
    <w:rsid w:val="002412C7"/>
    <w:rsid w:val="00241B3D"/>
    <w:rsid w:val="00241BC2"/>
    <w:rsid w:val="0024205F"/>
    <w:rsid w:val="00242431"/>
    <w:rsid w:val="00242790"/>
    <w:rsid w:val="00242871"/>
    <w:rsid w:val="002428FC"/>
    <w:rsid w:val="00242C73"/>
    <w:rsid w:val="00242EE6"/>
    <w:rsid w:val="0024333A"/>
    <w:rsid w:val="00243B4D"/>
    <w:rsid w:val="00243CAF"/>
    <w:rsid w:val="00243F6C"/>
    <w:rsid w:val="00243F90"/>
    <w:rsid w:val="0024488A"/>
    <w:rsid w:val="002448C6"/>
    <w:rsid w:val="00244D7D"/>
    <w:rsid w:val="00244F34"/>
    <w:rsid w:val="00245821"/>
    <w:rsid w:val="00245CDA"/>
    <w:rsid w:val="00245F28"/>
    <w:rsid w:val="0024624D"/>
    <w:rsid w:val="00246720"/>
    <w:rsid w:val="00246FAA"/>
    <w:rsid w:val="002471B1"/>
    <w:rsid w:val="002472CD"/>
    <w:rsid w:val="002472DA"/>
    <w:rsid w:val="002474F5"/>
    <w:rsid w:val="0024750F"/>
    <w:rsid w:val="00247615"/>
    <w:rsid w:val="00247AB6"/>
    <w:rsid w:val="00247F7A"/>
    <w:rsid w:val="0025004C"/>
    <w:rsid w:val="00250287"/>
    <w:rsid w:val="00250615"/>
    <w:rsid w:val="00250B7F"/>
    <w:rsid w:val="002510D4"/>
    <w:rsid w:val="0025112D"/>
    <w:rsid w:val="002512D1"/>
    <w:rsid w:val="002514AF"/>
    <w:rsid w:val="00251675"/>
    <w:rsid w:val="00251C7C"/>
    <w:rsid w:val="00251EB6"/>
    <w:rsid w:val="00252140"/>
    <w:rsid w:val="002523D5"/>
    <w:rsid w:val="00252441"/>
    <w:rsid w:val="00252630"/>
    <w:rsid w:val="00252723"/>
    <w:rsid w:val="002536FE"/>
    <w:rsid w:val="0025373E"/>
    <w:rsid w:val="00253772"/>
    <w:rsid w:val="002537A9"/>
    <w:rsid w:val="00253CF5"/>
    <w:rsid w:val="00253D65"/>
    <w:rsid w:val="00254406"/>
    <w:rsid w:val="002544AE"/>
    <w:rsid w:val="00254718"/>
    <w:rsid w:val="00254BC5"/>
    <w:rsid w:val="00255102"/>
    <w:rsid w:val="0025557C"/>
    <w:rsid w:val="0025586C"/>
    <w:rsid w:val="00255A16"/>
    <w:rsid w:val="00255A2F"/>
    <w:rsid w:val="00255E96"/>
    <w:rsid w:val="00256177"/>
    <w:rsid w:val="00256634"/>
    <w:rsid w:val="002566AA"/>
    <w:rsid w:val="00256A11"/>
    <w:rsid w:val="00256F93"/>
    <w:rsid w:val="00257268"/>
    <w:rsid w:val="00257301"/>
    <w:rsid w:val="00257952"/>
    <w:rsid w:val="00257C8A"/>
    <w:rsid w:val="00257CA2"/>
    <w:rsid w:val="00257E65"/>
    <w:rsid w:val="00257F11"/>
    <w:rsid w:val="00257FDF"/>
    <w:rsid w:val="002603EF"/>
    <w:rsid w:val="002604E1"/>
    <w:rsid w:val="00260523"/>
    <w:rsid w:val="002609C3"/>
    <w:rsid w:val="00260DCE"/>
    <w:rsid w:val="0026166B"/>
    <w:rsid w:val="00261A63"/>
    <w:rsid w:val="00261CBA"/>
    <w:rsid w:val="00261D07"/>
    <w:rsid w:val="0026260B"/>
    <w:rsid w:val="00262643"/>
    <w:rsid w:val="00262797"/>
    <w:rsid w:val="0026292C"/>
    <w:rsid w:val="00262A5C"/>
    <w:rsid w:val="00263174"/>
    <w:rsid w:val="002633FA"/>
    <w:rsid w:val="0026356A"/>
    <w:rsid w:val="0026357C"/>
    <w:rsid w:val="0026383B"/>
    <w:rsid w:val="0026461C"/>
    <w:rsid w:val="00264CEC"/>
    <w:rsid w:val="00264D48"/>
    <w:rsid w:val="00264E8C"/>
    <w:rsid w:val="00264F40"/>
    <w:rsid w:val="002656B9"/>
    <w:rsid w:val="0026663E"/>
    <w:rsid w:val="00266A23"/>
    <w:rsid w:val="00266EB2"/>
    <w:rsid w:val="002671C7"/>
    <w:rsid w:val="002677EF"/>
    <w:rsid w:val="00267D27"/>
    <w:rsid w:val="002701ED"/>
    <w:rsid w:val="002704B7"/>
    <w:rsid w:val="00270B8F"/>
    <w:rsid w:val="00271C63"/>
    <w:rsid w:val="00271CA5"/>
    <w:rsid w:val="00271D51"/>
    <w:rsid w:val="00271F20"/>
    <w:rsid w:val="002720B0"/>
    <w:rsid w:val="002725E7"/>
    <w:rsid w:val="00272AD7"/>
    <w:rsid w:val="00272B9C"/>
    <w:rsid w:val="00272C6C"/>
    <w:rsid w:val="0027311B"/>
    <w:rsid w:val="00273150"/>
    <w:rsid w:val="00273244"/>
    <w:rsid w:val="0027328A"/>
    <w:rsid w:val="00273432"/>
    <w:rsid w:val="00273720"/>
    <w:rsid w:val="0027388F"/>
    <w:rsid w:val="00273D50"/>
    <w:rsid w:val="00274567"/>
    <w:rsid w:val="00274958"/>
    <w:rsid w:val="002751E7"/>
    <w:rsid w:val="002752B1"/>
    <w:rsid w:val="002754CF"/>
    <w:rsid w:val="00275A62"/>
    <w:rsid w:val="00275C21"/>
    <w:rsid w:val="00275C69"/>
    <w:rsid w:val="00276691"/>
    <w:rsid w:val="00276820"/>
    <w:rsid w:val="00276E18"/>
    <w:rsid w:val="00277218"/>
    <w:rsid w:val="002775B0"/>
    <w:rsid w:val="00277926"/>
    <w:rsid w:val="00277B69"/>
    <w:rsid w:val="00277CBB"/>
    <w:rsid w:val="0028006F"/>
    <w:rsid w:val="002808B7"/>
    <w:rsid w:val="00280BFB"/>
    <w:rsid w:val="00280F54"/>
    <w:rsid w:val="00280FB8"/>
    <w:rsid w:val="00281146"/>
    <w:rsid w:val="002812D3"/>
    <w:rsid w:val="002813D5"/>
    <w:rsid w:val="00281A5E"/>
    <w:rsid w:val="00281C53"/>
    <w:rsid w:val="00281FD5"/>
    <w:rsid w:val="00282BFD"/>
    <w:rsid w:val="00282F36"/>
    <w:rsid w:val="002838A0"/>
    <w:rsid w:val="00283E94"/>
    <w:rsid w:val="00283FCA"/>
    <w:rsid w:val="002840D9"/>
    <w:rsid w:val="00284604"/>
    <w:rsid w:val="00284717"/>
    <w:rsid w:val="00284B50"/>
    <w:rsid w:val="00284D01"/>
    <w:rsid w:val="00285246"/>
    <w:rsid w:val="002854BB"/>
    <w:rsid w:val="002856CA"/>
    <w:rsid w:val="00285932"/>
    <w:rsid w:val="002859A3"/>
    <w:rsid w:val="00285A45"/>
    <w:rsid w:val="00285D66"/>
    <w:rsid w:val="00285DF9"/>
    <w:rsid w:val="002862FF"/>
    <w:rsid w:val="00286B18"/>
    <w:rsid w:val="00286F5C"/>
    <w:rsid w:val="002874E0"/>
    <w:rsid w:val="00287722"/>
    <w:rsid w:val="00287742"/>
    <w:rsid w:val="002879BA"/>
    <w:rsid w:val="00287ADC"/>
    <w:rsid w:val="00287CA2"/>
    <w:rsid w:val="00290244"/>
    <w:rsid w:val="00290A71"/>
    <w:rsid w:val="00291042"/>
    <w:rsid w:val="0029124E"/>
    <w:rsid w:val="00291313"/>
    <w:rsid w:val="002918F1"/>
    <w:rsid w:val="00291BA0"/>
    <w:rsid w:val="00291E9E"/>
    <w:rsid w:val="00292223"/>
    <w:rsid w:val="002931A4"/>
    <w:rsid w:val="00293476"/>
    <w:rsid w:val="00293483"/>
    <w:rsid w:val="002939DC"/>
    <w:rsid w:val="002941F9"/>
    <w:rsid w:val="0029480D"/>
    <w:rsid w:val="00294F60"/>
    <w:rsid w:val="0029516A"/>
    <w:rsid w:val="0029543F"/>
    <w:rsid w:val="00295909"/>
    <w:rsid w:val="002959B8"/>
    <w:rsid w:val="0029613B"/>
    <w:rsid w:val="00296164"/>
    <w:rsid w:val="002965AA"/>
    <w:rsid w:val="00296614"/>
    <w:rsid w:val="002969A4"/>
    <w:rsid w:val="00296B72"/>
    <w:rsid w:val="00297080"/>
    <w:rsid w:val="002970E6"/>
    <w:rsid w:val="0029735C"/>
    <w:rsid w:val="002979AE"/>
    <w:rsid w:val="00297A33"/>
    <w:rsid w:val="00297A8B"/>
    <w:rsid w:val="002A00C9"/>
    <w:rsid w:val="002A0D72"/>
    <w:rsid w:val="002A107A"/>
    <w:rsid w:val="002A119C"/>
    <w:rsid w:val="002A170B"/>
    <w:rsid w:val="002A1FDC"/>
    <w:rsid w:val="002A297F"/>
    <w:rsid w:val="002A2C48"/>
    <w:rsid w:val="002A2C4C"/>
    <w:rsid w:val="002A30B6"/>
    <w:rsid w:val="002A40D4"/>
    <w:rsid w:val="002A40FD"/>
    <w:rsid w:val="002A4166"/>
    <w:rsid w:val="002A4777"/>
    <w:rsid w:val="002A4B41"/>
    <w:rsid w:val="002A4F37"/>
    <w:rsid w:val="002A502A"/>
    <w:rsid w:val="002A50E0"/>
    <w:rsid w:val="002A59A0"/>
    <w:rsid w:val="002A5F52"/>
    <w:rsid w:val="002A652B"/>
    <w:rsid w:val="002A65E2"/>
    <w:rsid w:val="002A6A33"/>
    <w:rsid w:val="002A6E88"/>
    <w:rsid w:val="002A6EA7"/>
    <w:rsid w:val="002A71A0"/>
    <w:rsid w:val="002A7249"/>
    <w:rsid w:val="002A73D9"/>
    <w:rsid w:val="002A747A"/>
    <w:rsid w:val="002A7638"/>
    <w:rsid w:val="002A7982"/>
    <w:rsid w:val="002A7F19"/>
    <w:rsid w:val="002B0027"/>
    <w:rsid w:val="002B02A8"/>
    <w:rsid w:val="002B0394"/>
    <w:rsid w:val="002B0B65"/>
    <w:rsid w:val="002B0DDF"/>
    <w:rsid w:val="002B0EE3"/>
    <w:rsid w:val="002B0F60"/>
    <w:rsid w:val="002B11CD"/>
    <w:rsid w:val="002B1594"/>
    <w:rsid w:val="002B1E60"/>
    <w:rsid w:val="002B1FF5"/>
    <w:rsid w:val="002B207B"/>
    <w:rsid w:val="002B256C"/>
    <w:rsid w:val="002B272C"/>
    <w:rsid w:val="002B2A2D"/>
    <w:rsid w:val="002B2B05"/>
    <w:rsid w:val="002B2F74"/>
    <w:rsid w:val="002B3A73"/>
    <w:rsid w:val="002B3C0B"/>
    <w:rsid w:val="002B3FD7"/>
    <w:rsid w:val="002B4009"/>
    <w:rsid w:val="002B40F2"/>
    <w:rsid w:val="002B4116"/>
    <w:rsid w:val="002B4305"/>
    <w:rsid w:val="002B4651"/>
    <w:rsid w:val="002B495C"/>
    <w:rsid w:val="002B4A31"/>
    <w:rsid w:val="002B4A60"/>
    <w:rsid w:val="002B4EBC"/>
    <w:rsid w:val="002B4ED0"/>
    <w:rsid w:val="002B4F6A"/>
    <w:rsid w:val="002B5480"/>
    <w:rsid w:val="002B559D"/>
    <w:rsid w:val="002B55EC"/>
    <w:rsid w:val="002B5A36"/>
    <w:rsid w:val="002B5B31"/>
    <w:rsid w:val="002B684B"/>
    <w:rsid w:val="002B6DEF"/>
    <w:rsid w:val="002B6E3C"/>
    <w:rsid w:val="002B6EF6"/>
    <w:rsid w:val="002B7164"/>
    <w:rsid w:val="002B7435"/>
    <w:rsid w:val="002B7637"/>
    <w:rsid w:val="002B7638"/>
    <w:rsid w:val="002B78F4"/>
    <w:rsid w:val="002B7CCE"/>
    <w:rsid w:val="002C0006"/>
    <w:rsid w:val="002C00D8"/>
    <w:rsid w:val="002C04C2"/>
    <w:rsid w:val="002C07F7"/>
    <w:rsid w:val="002C0BF8"/>
    <w:rsid w:val="002C0D5B"/>
    <w:rsid w:val="002C0F3D"/>
    <w:rsid w:val="002C14E7"/>
    <w:rsid w:val="002C1B49"/>
    <w:rsid w:val="002C1D18"/>
    <w:rsid w:val="002C1E27"/>
    <w:rsid w:val="002C20FD"/>
    <w:rsid w:val="002C2204"/>
    <w:rsid w:val="002C2B48"/>
    <w:rsid w:val="002C32D3"/>
    <w:rsid w:val="002C352E"/>
    <w:rsid w:val="002C3FBB"/>
    <w:rsid w:val="002C43DC"/>
    <w:rsid w:val="002C4DA6"/>
    <w:rsid w:val="002C5151"/>
    <w:rsid w:val="002C552B"/>
    <w:rsid w:val="002C5887"/>
    <w:rsid w:val="002C58DC"/>
    <w:rsid w:val="002C5B4D"/>
    <w:rsid w:val="002C5F6B"/>
    <w:rsid w:val="002C666A"/>
    <w:rsid w:val="002C73E4"/>
    <w:rsid w:val="002C74F1"/>
    <w:rsid w:val="002C7934"/>
    <w:rsid w:val="002C7CB2"/>
    <w:rsid w:val="002D0034"/>
    <w:rsid w:val="002D0091"/>
    <w:rsid w:val="002D067B"/>
    <w:rsid w:val="002D07B5"/>
    <w:rsid w:val="002D0BC3"/>
    <w:rsid w:val="002D0E28"/>
    <w:rsid w:val="002D1003"/>
    <w:rsid w:val="002D1362"/>
    <w:rsid w:val="002D1AC5"/>
    <w:rsid w:val="002D21B8"/>
    <w:rsid w:val="002D2525"/>
    <w:rsid w:val="002D26C0"/>
    <w:rsid w:val="002D319A"/>
    <w:rsid w:val="002D3890"/>
    <w:rsid w:val="002D4705"/>
    <w:rsid w:val="002D4785"/>
    <w:rsid w:val="002D4973"/>
    <w:rsid w:val="002D4E96"/>
    <w:rsid w:val="002D4F70"/>
    <w:rsid w:val="002D55F6"/>
    <w:rsid w:val="002D5DE2"/>
    <w:rsid w:val="002D6171"/>
    <w:rsid w:val="002D61DC"/>
    <w:rsid w:val="002D62E9"/>
    <w:rsid w:val="002D691A"/>
    <w:rsid w:val="002D69FD"/>
    <w:rsid w:val="002D6CE1"/>
    <w:rsid w:val="002D71E7"/>
    <w:rsid w:val="002D7584"/>
    <w:rsid w:val="002E0216"/>
    <w:rsid w:val="002E03C1"/>
    <w:rsid w:val="002E05B0"/>
    <w:rsid w:val="002E0E01"/>
    <w:rsid w:val="002E157B"/>
    <w:rsid w:val="002E1758"/>
    <w:rsid w:val="002E2036"/>
    <w:rsid w:val="002E2299"/>
    <w:rsid w:val="002E2735"/>
    <w:rsid w:val="002E28B4"/>
    <w:rsid w:val="002E2EE6"/>
    <w:rsid w:val="002E3030"/>
    <w:rsid w:val="002E327E"/>
    <w:rsid w:val="002E3B99"/>
    <w:rsid w:val="002E44AB"/>
    <w:rsid w:val="002E4C04"/>
    <w:rsid w:val="002E5A69"/>
    <w:rsid w:val="002E5CD3"/>
    <w:rsid w:val="002E677F"/>
    <w:rsid w:val="002E6962"/>
    <w:rsid w:val="002E6D40"/>
    <w:rsid w:val="002E6DF3"/>
    <w:rsid w:val="002E7816"/>
    <w:rsid w:val="002E7841"/>
    <w:rsid w:val="002E79EB"/>
    <w:rsid w:val="002E7A33"/>
    <w:rsid w:val="002E7A6B"/>
    <w:rsid w:val="002E7CE2"/>
    <w:rsid w:val="002E7F41"/>
    <w:rsid w:val="002F02BF"/>
    <w:rsid w:val="002F0D6C"/>
    <w:rsid w:val="002F0F29"/>
    <w:rsid w:val="002F1147"/>
    <w:rsid w:val="002F11FB"/>
    <w:rsid w:val="002F16E7"/>
    <w:rsid w:val="002F1EB4"/>
    <w:rsid w:val="002F1F54"/>
    <w:rsid w:val="002F29B9"/>
    <w:rsid w:val="002F2C05"/>
    <w:rsid w:val="002F2CE9"/>
    <w:rsid w:val="002F3063"/>
    <w:rsid w:val="002F322C"/>
    <w:rsid w:val="002F3787"/>
    <w:rsid w:val="002F37B4"/>
    <w:rsid w:val="002F4343"/>
    <w:rsid w:val="002F4781"/>
    <w:rsid w:val="002F4A0E"/>
    <w:rsid w:val="002F4B11"/>
    <w:rsid w:val="002F4BE3"/>
    <w:rsid w:val="002F4C04"/>
    <w:rsid w:val="002F5265"/>
    <w:rsid w:val="002F5716"/>
    <w:rsid w:val="002F62A2"/>
    <w:rsid w:val="002F6317"/>
    <w:rsid w:val="002F6530"/>
    <w:rsid w:val="002F673B"/>
    <w:rsid w:val="002F6AA2"/>
    <w:rsid w:val="002F7182"/>
    <w:rsid w:val="002F7200"/>
    <w:rsid w:val="002F7218"/>
    <w:rsid w:val="002F7A07"/>
    <w:rsid w:val="002F7C6C"/>
    <w:rsid w:val="003002D2"/>
    <w:rsid w:val="003003B4"/>
    <w:rsid w:val="00300516"/>
    <w:rsid w:val="00300A04"/>
    <w:rsid w:val="00300EDD"/>
    <w:rsid w:val="00300F0B"/>
    <w:rsid w:val="00301D83"/>
    <w:rsid w:val="00302094"/>
    <w:rsid w:val="0030212A"/>
    <w:rsid w:val="00302896"/>
    <w:rsid w:val="003029BF"/>
    <w:rsid w:val="003029F8"/>
    <w:rsid w:val="00302BC6"/>
    <w:rsid w:val="00302EA8"/>
    <w:rsid w:val="00302ED6"/>
    <w:rsid w:val="00303077"/>
    <w:rsid w:val="003034DD"/>
    <w:rsid w:val="00303FBA"/>
    <w:rsid w:val="0030400D"/>
    <w:rsid w:val="00304ADB"/>
    <w:rsid w:val="00304D47"/>
    <w:rsid w:val="003051D3"/>
    <w:rsid w:val="003053CD"/>
    <w:rsid w:val="00305881"/>
    <w:rsid w:val="00305A23"/>
    <w:rsid w:val="00305B5F"/>
    <w:rsid w:val="00305D03"/>
    <w:rsid w:val="003061FF"/>
    <w:rsid w:val="003065EF"/>
    <w:rsid w:val="00306DFD"/>
    <w:rsid w:val="00306FEC"/>
    <w:rsid w:val="0030725E"/>
    <w:rsid w:val="00307466"/>
    <w:rsid w:val="00307578"/>
    <w:rsid w:val="0030788C"/>
    <w:rsid w:val="00307F73"/>
    <w:rsid w:val="00310928"/>
    <w:rsid w:val="00310E38"/>
    <w:rsid w:val="00310E77"/>
    <w:rsid w:val="00311058"/>
    <w:rsid w:val="00311970"/>
    <w:rsid w:val="003121EE"/>
    <w:rsid w:val="00312355"/>
    <w:rsid w:val="003128B0"/>
    <w:rsid w:val="00312962"/>
    <w:rsid w:val="00312A10"/>
    <w:rsid w:val="00313274"/>
    <w:rsid w:val="0031389C"/>
    <w:rsid w:val="003139D3"/>
    <w:rsid w:val="00313B18"/>
    <w:rsid w:val="00313E5B"/>
    <w:rsid w:val="00313FFC"/>
    <w:rsid w:val="00314A27"/>
    <w:rsid w:val="00314DAE"/>
    <w:rsid w:val="003154DF"/>
    <w:rsid w:val="003155C4"/>
    <w:rsid w:val="003158C2"/>
    <w:rsid w:val="00315EE0"/>
    <w:rsid w:val="0031612C"/>
    <w:rsid w:val="003163BE"/>
    <w:rsid w:val="003165E0"/>
    <w:rsid w:val="003169DC"/>
    <w:rsid w:val="00317224"/>
    <w:rsid w:val="00317731"/>
    <w:rsid w:val="00317B74"/>
    <w:rsid w:val="00317BEF"/>
    <w:rsid w:val="00317C88"/>
    <w:rsid w:val="00317F52"/>
    <w:rsid w:val="0032012F"/>
    <w:rsid w:val="003204DE"/>
    <w:rsid w:val="0032057D"/>
    <w:rsid w:val="0032173D"/>
    <w:rsid w:val="003217C9"/>
    <w:rsid w:val="00321864"/>
    <w:rsid w:val="00321A5F"/>
    <w:rsid w:val="00321B4A"/>
    <w:rsid w:val="003224AB"/>
    <w:rsid w:val="00322611"/>
    <w:rsid w:val="003235B7"/>
    <w:rsid w:val="0032374B"/>
    <w:rsid w:val="00323953"/>
    <w:rsid w:val="00323C1A"/>
    <w:rsid w:val="00323C9D"/>
    <w:rsid w:val="00324998"/>
    <w:rsid w:val="00324A16"/>
    <w:rsid w:val="00324C82"/>
    <w:rsid w:val="00324DA9"/>
    <w:rsid w:val="00324E00"/>
    <w:rsid w:val="003250F5"/>
    <w:rsid w:val="00325791"/>
    <w:rsid w:val="00325BC9"/>
    <w:rsid w:val="0032643D"/>
    <w:rsid w:val="003264C8"/>
    <w:rsid w:val="00326665"/>
    <w:rsid w:val="00326754"/>
    <w:rsid w:val="00326B25"/>
    <w:rsid w:val="00326E1E"/>
    <w:rsid w:val="00326F2F"/>
    <w:rsid w:val="003270E2"/>
    <w:rsid w:val="00327132"/>
    <w:rsid w:val="003276D4"/>
    <w:rsid w:val="00327742"/>
    <w:rsid w:val="00327833"/>
    <w:rsid w:val="00327B0E"/>
    <w:rsid w:val="00327B22"/>
    <w:rsid w:val="00327BCF"/>
    <w:rsid w:val="003302CE"/>
    <w:rsid w:val="0033051D"/>
    <w:rsid w:val="00330606"/>
    <w:rsid w:val="0033075C"/>
    <w:rsid w:val="00330811"/>
    <w:rsid w:val="003309A5"/>
    <w:rsid w:val="003309DA"/>
    <w:rsid w:val="00330EE7"/>
    <w:rsid w:val="0033109E"/>
    <w:rsid w:val="00331663"/>
    <w:rsid w:val="00331D3D"/>
    <w:rsid w:val="0033224F"/>
    <w:rsid w:val="00332B7C"/>
    <w:rsid w:val="00332B8B"/>
    <w:rsid w:val="00332D8E"/>
    <w:rsid w:val="00333200"/>
    <w:rsid w:val="003333C4"/>
    <w:rsid w:val="00333FE3"/>
    <w:rsid w:val="003346C0"/>
    <w:rsid w:val="00334C96"/>
    <w:rsid w:val="00334E39"/>
    <w:rsid w:val="003353EF"/>
    <w:rsid w:val="0033569D"/>
    <w:rsid w:val="003356D3"/>
    <w:rsid w:val="00335767"/>
    <w:rsid w:val="003357F8"/>
    <w:rsid w:val="00335BBD"/>
    <w:rsid w:val="00335C2E"/>
    <w:rsid w:val="00335DDC"/>
    <w:rsid w:val="0033601F"/>
    <w:rsid w:val="003363B0"/>
    <w:rsid w:val="003374AE"/>
    <w:rsid w:val="003375D9"/>
    <w:rsid w:val="003376EB"/>
    <w:rsid w:val="00337779"/>
    <w:rsid w:val="0033779B"/>
    <w:rsid w:val="00337A76"/>
    <w:rsid w:val="00337DD7"/>
    <w:rsid w:val="00337FC8"/>
    <w:rsid w:val="00337FDD"/>
    <w:rsid w:val="003401FC"/>
    <w:rsid w:val="003408DC"/>
    <w:rsid w:val="00340A71"/>
    <w:rsid w:val="00340B5C"/>
    <w:rsid w:val="00340F52"/>
    <w:rsid w:val="00341023"/>
    <w:rsid w:val="003410DE"/>
    <w:rsid w:val="00341540"/>
    <w:rsid w:val="00341656"/>
    <w:rsid w:val="00341698"/>
    <w:rsid w:val="003418C2"/>
    <w:rsid w:val="00341BE1"/>
    <w:rsid w:val="00342166"/>
    <w:rsid w:val="00342287"/>
    <w:rsid w:val="003424FD"/>
    <w:rsid w:val="00342B6C"/>
    <w:rsid w:val="0034355C"/>
    <w:rsid w:val="00343A29"/>
    <w:rsid w:val="00343E51"/>
    <w:rsid w:val="003444A6"/>
    <w:rsid w:val="00344984"/>
    <w:rsid w:val="00344FB7"/>
    <w:rsid w:val="00344FFC"/>
    <w:rsid w:val="0034513B"/>
    <w:rsid w:val="003455AA"/>
    <w:rsid w:val="003456B6"/>
    <w:rsid w:val="003456C1"/>
    <w:rsid w:val="00345863"/>
    <w:rsid w:val="003458A5"/>
    <w:rsid w:val="00345907"/>
    <w:rsid w:val="00345BBB"/>
    <w:rsid w:val="00346854"/>
    <w:rsid w:val="00346BE7"/>
    <w:rsid w:val="0034704E"/>
    <w:rsid w:val="003472F3"/>
    <w:rsid w:val="003474BF"/>
    <w:rsid w:val="00347559"/>
    <w:rsid w:val="00347786"/>
    <w:rsid w:val="00347A06"/>
    <w:rsid w:val="00347B41"/>
    <w:rsid w:val="00350179"/>
    <w:rsid w:val="0035032B"/>
    <w:rsid w:val="003504EF"/>
    <w:rsid w:val="00350B2B"/>
    <w:rsid w:val="00350EC4"/>
    <w:rsid w:val="00350F81"/>
    <w:rsid w:val="003516DA"/>
    <w:rsid w:val="00352115"/>
    <w:rsid w:val="00352179"/>
    <w:rsid w:val="003525D9"/>
    <w:rsid w:val="0035267B"/>
    <w:rsid w:val="00352928"/>
    <w:rsid w:val="00352C56"/>
    <w:rsid w:val="00352D80"/>
    <w:rsid w:val="00352EC9"/>
    <w:rsid w:val="00352F9C"/>
    <w:rsid w:val="003531CC"/>
    <w:rsid w:val="0035356D"/>
    <w:rsid w:val="00353768"/>
    <w:rsid w:val="00353928"/>
    <w:rsid w:val="00353DF0"/>
    <w:rsid w:val="00353E06"/>
    <w:rsid w:val="00353EC3"/>
    <w:rsid w:val="0035465C"/>
    <w:rsid w:val="003546A1"/>
    <w:rsid w:val="00354DB1"/>
    <w:rsid w:val="00354E0D"/>
    <w:rsid w:val="00354F0E"/>
    <w:rsid w:val="003550A9"/>
    <w:rsid w:val="003551C4"/>
    <w:rsid w:val="00355394"/>
    <w:rsid w:val="003556C6"/>
    <w:rsid w:val="003557C3"/>
    <w:rsid w:val="003557E4"/>
    <w:rsid w:val="0035602C"/>
    <w:rsid w:val="00356824"/>
    <w:rsid w:val="00356C77"/>
    <w:rsid w:val="00356E03"/>
    <w:rsid w:val="0035717F"/>
    <w:rsid w:val="003577B9"/>
    <w:rsid w:val="00357987"/>
    <w:rsid w:val="00357CB5"/>
    <w:rsid w:val="0036019D"/>
    <w:rsid w:val="00360341"/>
    <w:rsid w:val="00360905"/>
    <w:rsid w:val="00360CF2"/>
    <w:rsid w:val="00360F83"/>
    <w:rsid w:val="00360F85"/>
    <w:rsid w:val="00360FAA"/>
    <w:rsid w:val="0036137C"/>
    <w:rsid w:val="00361405"/>
    <w:rsid w:val="003619FC"/>
    <w:rsid w:val="00361AAF"/>
    <w:rsid w:val="003620E6"/>
    <w:rsid w:val="0036244B"/>
    <w:rsid w:val="0036273E"/>
    <w:rsid w:val="00362DCE"/>
    <w:rsid w:val="003632EA"/>
    <w:rsid w:val="0036353B"/>
    <w:rsid w:val="00363604"/>
    <w:rsid w:val="00363812"/>
    <w:rsid w:val="00363A54"/>
    <w:rsid w:val="00363D74"/>
    <w:rsid w:val="00364549"/>
    <w:rsid w:val="00364869"/>
    <w:rsid w:val="00364FE5"/>
    <w:rsid w:val="003657F7"/>
    <w:rsid w:val="00365972"/>
    <w:rsid w:val="00365C29"/>
    <w:rsid w:val="00366309"/>
    <w:rsid w:val="0036642A"/>
    <w:rsid w:val="003665C8"/>
    <w:rsid w:val="00366A94"/>
    <w:rsid w:val="00366D7F"/>
    <w:rsid w:val="00367136"/>
    <w:rsid w:val="00367144"/>
    <w:rsid w:val="00367A5B"/>
    <w:rsid w:val="00367AC4"/>
    <w:rsid w:val="00367C19"/>
    <w:rsid w:val="00367F97"/>
    <w:rsid w:val="0037005E"/>
    <w:rsid w:val="00370338"/>
    <w:rsid w:val="00370494"/>
    <w:rsid w:val="003705D5"/>
    <w:rsid w:val="00370626"/>
    <w:rsid w:val="0037098D"/>
    <w:rsid w:val="00370A69"/>
    <w:rsid w:val="00370C29"/>
    <w:rsid w:val="00370F07"/>
    <w:rsid w:val="00370F08"/>
    <w:rsid w:val="00371876"/>
    <w:rsid w:val="00371A97"/>
    <w:rsid w:val="00371C4D"/>
    <w:rsid w:val="003723B4"/>
    <w:rsid w:val="0037287D"/>
    <w:rsid w:val="00372CDA"/>
    <w:rsid w:val="00372DD2"/>
    <w:rsid w:val="00372EA6"/>
    <w:rsid w:val="00372F3E"/>
    <w:rsid w:val="00373156"/>
    <w:rsid w:val="0037370B"/>
    <w:rsid w:val="00373ACF"/>
    <w:rsid w:val="00373EA7"/>
    <w:rsid w:val="003740DF"/>
    <w:rsid w:val="003742E9"/>
    <w:rsid w:val="00374BBE"/>
    <w:rsid w:val="00374ED5"/>
    <w:rsid w:val="00374F39"/>
    <w:rsid w:val="0037507E"/>
    <w:rsid w:val="00375155"/>
    <w:rsid w:val="00375514"/>
    <w:rsid w:val="003756F2"/>
    <w:rsid w:val="00375B72"/>
    <w:rsid w:val="00375D2E"/>
    <w:rsid w:val="003764A0"/>
    <w:rsid w:val="0037664D"/>
    <w:rsid w:val="0037682F"/>
    <w:rsid w:val="00376B01"/>
    <w:rsid w:val="00376D94"/>
    <w:rsid w:val="003772AD"/>
    <w:rsid w:val="0037777E"/>
    <w:rsid w:val="003777BA"/>
    <w:rsid w:val="00377CA6"/>
    <w:rsid w:val="00380096"/>
    <w:rsid w:val="0038019C"/>
    <w:rsid w:val="0038045D"/>
    <w:rsid w:val="00380B83"/>
    <w:rsid w:val="003819E8"/>
    <w:rsid w:val="00381A18"/>
    <w:rsid w:val="00381A85"/>
    <w:rsid w:val="00381D7A"/>
    <w:rsid w:val="00381DF3"/>
    <w:rsid w:val="003821BA"/>
    <w:rsid w:val="00382ADB"/>
    <w:rsid w:val="00382FBF"/>
    <w:rsid w:val="003835E5"/>
    <w:rsid w:val="0038392B"/>
    <w:rsid w:val="00384128"/>
    <w:rsid w:val="003841E9"/>
    <w:rsid w:val="00384A9A"/>
    <w:rsid w:val="00384EC9"/>
    <w:rsid w:val="0038584D"/>
    <w:rsid w:val="00385991"/>
    <w:rsid w:val="00386114"/>
    <w:rsid w:val="003865CC"/>
    <w:rsid w:val="003873B7"/>
    <w:rsid w:val="003877E3"/>
    <w:rsid w:val="003879E6"/>
    <w:rsid w:val="00387D8F"/>
    <w:rsid w:val="00387DA3"/>
    <w:rsid w:val="00387DB8"/>
    <w:rsid w:val="00387E5D"/>
    <w:rsid w:val="00387F2C"/>
    <w:rsid w:val="00387F50"/>
    <w:rsid w:val="00387FE7"/>
    <w:rsid w:val="00390920"/>
    <w:rsid w:val="00390A9E"/>
    <w:rsid w:val="00390B83"/>
    <w:rsid w:val="00390D90"/>
    <w:rsid w:val="003913BF"/>
    <w:rsid w:val="003913FA"/>
    <w:rsid w:val="003916EC"/>
    <w:rsid w:val="003921D9"/>
    <w:rsid w:val="00392218"/>
    <w:rsid w:val="00392231"/>
    <w:rsid w:val="003922BD"/>
    <w:rsid w:val="00392371"/>
    <w:rsid w:val="00392703"/>
    <w:rsid w:val="00392CD7"/>
    <w:rsid w:val="003930E6"/>
    <w:rsid w:val="00393402"/>
    <w:rsid w:val="0039342F"/>
    <w:rsid w:val="00393815"/>
    <w:rsid w:val="00393BA3"/>
    <w:rsid w:val="003941D7"/>
    <w:rsid w:val="003942C8"/>
    <w:rsid w:val="003943A8"/>
    <w:rsid w:val="00394C08"/>
    <w:rsid w:val="003950DA"/>
    <w:rsid w:val="003955A2"/>
    <w:rsid w:val="00395760"/>
    <w:rsid w:val="00395763"/>
    <w:rsid w:val="003959C7"/>
    <w:rsid w:val="00395CCC"/>
    <w:rsid w:val="00395F79"/>
    <w:rsid w:val="00396628"/>
    <w:rsid w:val="00396C90"/>
    <w:rsid w:val="00396C94"/>
    <w:rsid w:val="00396EED"/>
    <w:rsid w:val="00397036"/>
    <w:rsid w:val="00397181"/>
    <w:rsid w:val="0039753A"/>
    <w:rsid w:val="00397B4E"/>
    <w:rsid w:val="00397D1A"/>
    <w:rsid w:val="003A0158"/>
    <w:rsid w:val="003A0347"/>
    <w:rsid w:val="003A0652"/>
    <w:rsid w:val="003A0C0E"/>
    <w:rsid w:val="003A0E31"/>
    <w:rsid w:val="003A1386"/>
    <w:rsid w:val="003A1897"/>
    <w:rsid w:val="003A1936"/>
    <w:rsid w:val="003A1974"/>
    <w:rsid w:val="003A1CBF"/>
    <w:rsid w:val="003A1DC8"/>
    <w:rsid w:val="003A2496"/>
    <w:rsid w:val="003A27D0"/>
    <w:rsid w:val="003A27E6"/>
    <w:rsid w:val="003A2B9F"/>
    <w:rsid w:val="003A308D"/>
    <w:rsid w:val="003A332A"/>
    <w:rsid w:val="003A3706"/>
    <w:rsid w:val="003A395E"/>
    <w:rsid w:val="003A3CDD"/>
    <w:rsid w:val="003A41DD"/>
    <w:rsid w:val="003A4237"/>
    <w:rsid w:val="003A4426"/>
    <w:rsid w:val="003A499D"/>
    <w:rsid w:val="003A4ACA"/>
    <w:rsid w:val="003A4D91"/>
    <w:rsid w:val="003A4E68"/>
    <w:rsid w:val="003A5308"/>
    <w:rsid w:val="003A5670"/>
    <w:rsid w:val="003A5B84"/>
    <w:rsid w:val="003A5FE9"/>
    <w:rsid w:val="003A60C7"/>
    <w:rsid w:val="003A6694"/>
    <w:rsid w:val="003A6756"/>
    <w:rsid w:val="003A7009"/>
    <w:rsid w:val="003A7014"/>
    <w:rsid w:val="003A701B"/>
    <w:rsid w:val="003A7153"/>
    <w:rsid w:val="003A7419"/>
    <w:rsid w:val="003A7CC2"/>
    <w:rsid w:val="003A7D16"/>
    <w:rsid w:val="003A7E00"/>
    <w:rsid w:val="003A7ECD"/>
    <w:rsid w:val="003B00E8"/>
    <w:rsid w:val="003B015D"/>
    <w:rsid w:val="003B03DB"/>
    <w:rsid w:val="003B0514"/>
    <w:rsid w:val="003B0AB0"/>
    <w:rsid w:val="003B0BD1"/>
    <w:rsid w:val="003B195B"/>
    <w:rsid w:val="003B22B2"/>
    <w:rsid w:val="003B2385"/>
    <w:rsid w:val="003B2D4E"/>
    <w:rsid w:val="003B3645"/>
    <w:rsid w:val="003B3870"/>
    <w:rsid w:val="003B38B9"/>
    <w:rsid w:val="003B38BD"/>
    <w:rsid w:val="003B3CE6"/>
    <w:rsid w:val="003B4269"/>
    <w:rsid w:val="003B44EF"/>
    <w:rsid w:val="003B45C2"/>
    <w:rsid w:val="003B4612"/>
    <w:rsid w:val="003B49D6"/>
    <w:rsid w:val="003B4BE9"/>
    <w:rsid w:val="003B4C45"/>
    <w:rsid w:val="003B4DB7"/>
    <w:rsid w:val="003B51A3"/>
    <w:rsid w:val="003B564D"/>
    <w:rsid w:val="003B5EA6"/>
    <w:rsid w:val="003B6327"/>
    <w:rsid w:val="003B65C4"/>
    <w:rsid w:val="003B6BF3"/>
    <w:rsid w:val="003B750F"/>
    <w:rsid w:val="003B7D7D"/>
    <w:rsid w:val="003C0595"/>
    <w:rsid w:val="003C09A4"/>
    <w:rsid w:val="003C0F15"/>
    <w:rsid w:val="003C0F5E"/>
    <w:rsid w:val="003C1017"/>
    <w:rsid w:val="003C126C"/>
    <w:rsid w:val="003C14B0"/>
    <w:rsid w:val="003C2D25"/>
    <w:rsid w:val="003C2E84"/>
    <w:rsid w:val="003C3444"/>
    <w:rsid w:val="003C35E7"/>
    <w:rsid w:val="003C36B1"/>
    <w:rsid w:val="003C3D8F"/>
    <w:rsid w:val="003C4425"/>
    <w:rsid w:val="003C4E16"/>
    <w:rsid w:val="003C4EB7"/>
    <w:rsid w:val="003C52E2"/>
    <w:rsid w:val="003C5638"/>
    <w:rsid w:val="003C5870"/>
    <w:rsid w:val="003C58E5"/>
    <w:rsid w:val="003C5961"/>
    <w:rsid w:val="003C59ED"/>
    <w:rsid w:val="003C5B28"/>
    <w:rsid w:val="003C5B77"/>
    <w:rsid w:val="003C64F9"/>
    <w:rsid w:val="003C671D"/>
    <w:rsid w:val="003C67F1"/>
    <w:rsid w:val="003C6EC2"/>
    <w:rsid w:val="003C73C0"/>
    <w:rsid w:val="003C7F73"/>
    <w:rsid w:val="003C7FDF"/>
    <w:rsid w:val="003D0087"/>
    <w:rsid w:val="003D00D0"/>
    <w:rsid w:val="003D0A4C"/>
    <w:rsid w:val="003D0A95"/>
    <w:rsid w:val="003D0B35"/>
    <w:rsid w:val="003D0E24"/>
    <w:rsid w:val="003D12E7"/>
    <w:rsid w:val="003D1341"/>
    <w:rsid w:val="003D1ACB"/>
    <w:rsid w:val="003D1B58"/>
    <w:rsid w:val="003D1C4D"/>
    <w:rsid w:val="003D1CE6"/>
    <w:rsid w:val="003D1F8B"/>
    <w:rsid w:val="003D1FF8"/>
    <w:rsid w:val="003D20A0"/>
    <w:rsid w:val="003D20BB"/>
    <w:rsid w:val="003D2126"/>
    <w:rsid w:val="003D22E6"/>
    <w:rsid w:val="003D2320"/>
    <w:rsid w:val="003D26B2"/>
    <w:rsid w:val="003D28F6"/>
    <w:rsid w:val="003D2D00"/>
    <w:rsid w:val="003D3D68"/>
    <w:rsid w:val="003D464C"/>
    <w:rsid w:val="003D4790"/>
    <w:rsid w:val="003D4815"/>
    <w:rsid w:val="003D4848"/>
    <w:rsid w:val="003D4993"/>
    <w:rsid w:val="003D52BB"/>
    <w:rsid w:val="003D5887"/>
    <w:rsid w:val="003D58F9"/>
    <w:rsid w:val="003D5960"/>
    <w:rsid w:val="003D5D5F"/>
    <w:rsid w:val="003D5F9D"/>
    <w:rsid w:val="003D6599"/>
    <w:rsid w:val="003D6B96"/>
    <w:rsid w:val="003D6E2B"/>
    <w:rsid w:val="003D6FAD"/>
    <w:rsid w:val="003D72FC"/>
    <w:rsid w:val="003D736A"/>
    <w:rsid w:val="003D7373"/>
    <w:rsid w:val="003D74B1"/>
    <w:rsid w:val="003D78FD"/>
    <w:rsid w:val="003D7D79"/>
    <w:rsid w:val="003D7E79"/>
    <w:rsid w:val="003E055B"/>
    <w:rsid w:val="003E0B3E"/>
    <w:rsid w:val="003E0C11"/>
    <w:rsid w:val="003E0D73"/>
    <w:rsid w:val="003E114F"/>
    <w:rsid w:val="003E11B2"/>
    <w:rsid w:val="003E1F5F"/>
    <w:rsid w:val="003E2446"/>
    <w:rsid w:val="003E2614"/>
    <w:rsid w:val="003E31E8"/>
    <w:rsid w:val="003E387E"/>
    <w:rsid w:val="003E3B22"/>
    <w:rsid w:val="003E3C8E"/>
    <w:rsid w:val="003E43B4"/>
    <w:rsid w:val="003E44CC"/>
    <w:rsid w:val="003E4527"/>
    <w:rsid w:val="003E47E8"/>
    <w:rsid w:val="003E47F5"/>
    <w:rsid w:val="003E48AA"/>
    <w:rsid w:val="003E48B7"/>
    <w:rsid w:val="003E4AE3"/>
    <w:rsid w:val="003E502B"/>
    <w:rsid w:val="003E50FD"/>
    <w:rsid w:val="003E5194"/>
    <w:rsid w:val="003E52BC"/>
    <w:rsid w:val="003E5412"/>
    <w:rsid w:val="003E60E9"/>
    <w:rsid w:val="003E6439"/>
    <w:rsid w:val="003E6679"/>
    <w:rsid w:val="003E6819"/>
    <w:rsid w:val="003E6FE4"/>
    <w:rsid w:val="003E70D4"/>
    <w:rsid w:val="003E72C6"/>
    <w:rsid w:val="003E7456"/>
    <w:rsid w:val="003E76C0"/>
    <w:rsid w:val="003E79F1"/>
    <w:rsid w:val="003E7F4C"/>
    <w:rsid w:val="003F00B5"/>
    <w:rsid w:val="003F0659"/>
    <w:rsid w:val="003F0887"/>
    <w:rsid w:val="003F0B7A"/>
    <w:rsid w:val="003F139E"/>
    <w:rsid w:val="003F18D1"/>
    <w:rsid w:val="003F1A62"/>
    <w:rsid w:val="003F1D3A"/>
    <w:rsid w:val="003F20A1"/>
    <w:rsid w:val="003F2912"/>
    <w:rsid w:val="003F2F9A"/>
    <w:rsid w:val="003F333E"/>
    <w:rsid w:val="003F3410"/>
    <w:rsid w:val="003F3EED"/>
    <w:rsid w:val="003F3F92"/>
    <w:rsid w:val="003F443B"/>
    <w:rsid w:val="003F480A"/>
    <w:rsid w:val="003F495A"/>
    <w:rsid w:val="003F4E57"/>
    <w:rsid w:val="003F4EAD"/>
    <w:rsid w:val="003F54B9"/>
    <w:rsid w:val="003F5932"/>
    <w:rsid w:val="003F6CCE"/>
    <w:rsid w:val="003F6E83"/>
    <w:rsid w:val="003F7069"/>
    <w:rsid w:val="003F70F7"/>
    <w:rsid w:val="003F75E1"/>
    <w:rsid w:val="003F7658"/>
    <w:rsid w:val="003F7862"/>
    <w:rsid w:val="003F7975"/>
    <w:rsid w:val="003F7A43"/>
    <w:rsid w:val="003F7F57"/>
    <w:rsid w:val="00400028"/>
    <w:rsid w:val="004000E5"/>
    <w:rsid w:val="00400BF3"/>
    <w:rsid w:val="00400C7F"/>
    <w:rsid w:val="00400F6B"/>
    <w:rsid w:val="00401274"/>
    <w:rsid w:val="004016ED"/>
    <w:rsid w:val="0040186B"/>
    <w:rsid w:val="00401928"/>
    <w:rsid w:val="0040266A"/>
    <w:rsid w:val="00402C01"/>
    <w:rsid w:val="004032C9"/>
    <w:rsid w:val="004036D7"/>
    <w:rsid w:val="00403789"/>
    <w:rsid w:val="00403809"/>
    <w:rsid w:val="00403933"/>
    <w:rsid w:val="00403D8E"/>
    <w:rsid w:val="00403F28"/>
    <w:rsid w:val="00403FC2"/>
    <w:rsid w:val="00403FDC"/>
    <w:rsid w:val="00404163"/>
    <w:rsid w:val="00404522"/>
    <w:rsid w:val="00404C6B"/>
    <w:rsid w:val="00404FC1"/>
    <w:rsid w:val="00405177"/>
    <w:rsid w:val="00405FFC"/>
    <w:rsid w:val="00406446"/>
    <w:rsid w:val="0040652E"/>
    <w:rsid w:val="004066AA"/>
    <w:rsid w:val="00406986"/>
    <w:rsid w:val="0040731A"/>
    <w:rsid w:val="004078D5"/>
    <w:rsid w:val="00407AFB"/>
    <w:rsid w:val="00407C43"/>
    <w:rsid w:val="00407E01"/>
    <w:rsid w:val="00410297"/>
    <w:rsid w:val="0041055E"/>
    <w:rsid w:val="004105AA"/>
    <w:rsid w:val="004111DE"/>
    <w:rsid w:val="00411485"/>
    <w:rsid w:val="00411497"/>
    <w:rsid w:val="004118E7"/>
    <w:rsid w:val="0041219E"/>
    <w:rsid w:val="004127C9"/>
    <w:rsid w:val="00413200"/>
    <w:rsid w:val="004135C3"/>
    <w:rsid w:val="0041385D"/>
    <w:rsid w:val="00413D2D"/>
    <w:rsid w:val="0041444F"/>
    <w:rsid w:val="004145B5"/>
    <w:rsid w:val="0041463B"/>
    <w:rsid w:val="00414738"/>
    <w:rsid w:val="00414B6B"/>
    <w:rsid w:val="00415A9D"/>
    <w:rsid w:val="00415DE1"/>
    <w:rsid w:val="00415EA7"/>
    <w:rsid w:val="00416275"/>
    <w:rsid w:val="004164AE"/>
    <w:rsid w:val="00416530"/>
    <w:rsid w:val="004168DE"/>
    <w:rsid w:val="00416903"/>
    <w:rsid w:val="0041705C"/>
    <w:rsid w:val="004172D9"/>
    <w:rsid w:val="0041730F"/>
    <w:rsid w:val="00417EDF"/>
    <w:rsid w:val="004205B1"/>
    <w:rsid w:val="00420716"/>
    <w:rsid w:val="00420F2E"/>
    <w:rsid w:val="004214D7"/>
    <w:rsid w:val="004217C4"/>
    <w:rsid w:val="00422123"/>
    <w:rsid w:val="0042260E"/>
    <w:rsid w:val="00422626"/>
    <w:rsid w:val="00422945"/>
    <w:rsid w:val="00422A99"/>
    <w:rsid w:val="00422FA7"/>
    <w:rsid w:val="004235B0"/>
    <w:rsid w:val="004235C8"/>
    <w:rsid w:val="0042360C"/>
    <w:rsid w:val="00423AEE"/>
    <w:rsid w:val="00423BAC"/>
    <w:rsid w:val="004241B8"/>
    <w:rsid w:val="004242AC"/>
    <w:rsid w:val="0042459E"/>
    <w:rsid w:val="004248A2"/>
    <w:rsid w:val="00424932"/>
    <w:rsid w:val="004249D1"/>
    <w:rsid w:val="00424C12"/>
    <w:rsid w:val="0042519B"/>
    <w:rsid w:val="00425241"/>
    <w:rsid w:val="0042527B"/>
    <w:rsid w:val="00425318"/>
    <w:rsid w:val="004254F6"/>
    <w:rsid w:val="00425D3A"/>
    <w:rsid w:val="00426C07"/>
    <w:rsid w:val="00426C40"/>
    <w:rsid w:val="00426E01"/>
    <w:rsid w:val="004278D5"/>
    <w:rsid w:val="00427A25"/>
    <w:rsid w:val="00427A6A"/>
    <w:rsid w:val="00427D27"/>
    <w:rsid w:val="004302BF"/>
    <w:rsid w:val="004308AF"/>
    <w:rsid w:val="00430A77"/>
    <w:rsid w:val="00430DCF"/>
    <w:rsid w:val="00431104"/>
    <w:rsid w:val="00431126"/>
    <w:rsid w:val="00431769"/>
    <w:rsid w:val="00431BFD"/>
    <w:rsid w:val="00431D5A"/>
    <w:rsid w:val="00432008"/>
    <w:rsid w:val="00432153"/>
    <w:rsid w:val="004322ED"/>
    <w:rsid w:val="00432338"/>
    <w:rsid w:val="00432489"/>
    <w:rsid w:val="00432832"/>
    <w:rsid w:val="00432837"/>
    <w:rsid w:val="004328AD"/>
    <w:rsid w:val="004328D0"/>
    <w:rsid w:val="004333BB"/>
    <w:rsid w:val="00433989"/>
    <w:rsid w:val="00433A1B"/>
    <w:rsid w:val="00433AF0"/>
    <w:rsid w:val="004343E4"/>
    <w:rsid w:val="004344A4"/>
    <w:rsid w:val="00434855"/>
    <w:rsid w:val="004349C8"/>
    <w:rsid w:val="004352D1"/>
    <w:rsid w:val="00435750"/>
    <w:rsid w:val="00435A7A"/>
    <w:rsid w:val="00435B1D"/>
    <w:rsid w:val="004362C6"/>
    <w:rsid w:val="00436DA5"/>
    <w:rsid w:val="00436FDE"/>
    <w:rsid w:val="00437521"/>
    <w:rsid w:val="00437533"/>
    <w:rsid w:val="00437A4D"/>
    <w:rsid w:val="00437E12"/>
    <w:rsid w:val="00440686"/>
    <w:rsid w:val="00440699"/>
    <w:rsid w:val="00440A8F"/>
    <w:rsid w:val="00441751"/>
    <w:rsid w:val="004419C8"/>
    <w:rsid w:val="00441E0A"/>
    <w:rsid w:val="004423B0"/>
    <w:rsid w:val="0044273B"/>
    <w:rsid w:val="004429DD"/>
    <w:rsid w:val="00442A41"/>
    <w:rsid w:val="00442C30"/>
    <w:rsid w:val="00443120"/>
    <w:rsid w:val="00443674"/>
    <w:rsid w:val="00443DB8"/>
    <w:rsid w:val="00443DFC"/>
    <w:rsid w:val="00444284"/>
    <w:rsid w:val="00444294"/>
    <w:rsid w:val="00444401"/>
    <w:rsid w:val="00444B01"/>
    <w:rsid w:val="00444DF5"/>
    <w:rsid w:val="00444E00"/>
    <w:rsid w:val="004450D1"/>
    <w:rsid w:val="00445882"/>
    <w:rsid w:val="00445A79"/>
    <w:rsid w:val="0044646B"/>
    <w:rsid w:val="00446BEC"/>
    <w:rsid w:val="00446C52"/>
    <w:rsid w:val="00446C55"/>
    <w:rsid w:val="00446EA3"/>
    <w:rsid w:val="00446F7E"/>
    <w:rsid w:val="004477E1"/>
    <w:rsid w:val="0044788E"/>
    <w:rsid w:val="00447ACA"/>
    <w:rsid w:val="00447FF2"/>
    <w:rsid w:val="0045039E"/>
    <w:rsid w:val="004505D1"/>
    <w:rsid w:val="00450C83"/>
    <w:rsid w:val="00450E39"/>
    <w:rsid w:val="00450EB8"/>
    <w:rsid w:val="00450F57"/>
    <w:rsid w:val="0045100C"/>
    <w:rsid w:val="004512D1"/>
    <w:rsid w:val="00451381"/>
    <w:rsid w:val="0045207C"/>
    <w:rsid w:val="0045208D"/>
    <w:rsid w:val="00452467"/>
    <w:rsid w:val="004524F3"/>
    <w:rsid w:val="00452653"/>
    <w:rsid w:val="00452C7F"/>
    <w:rsid w:val="00453587"/>
    <w:rsid w:val="004539D8"/>
    <w:rsid w:val="00453A79"/>
    <w:rsid w:val="00453E06"/>
    <w:rsid w:val="0045497E"/>
    <w:rsid w:val="004551F3"/>
    <w:rsid w:val="00455547"/>
    <w:rsid w:val="0045576C"/>
    <w:rsid w:val="00455D3E"/>
    <w:rsid w:val="00455D82"/>
    <w:rsid w:val="00455DB0"/>
    <w:rsid w:val="00456675"/>
    <w:rsid w:val="004567BD"/>
    <w:rsid w:val="004569B5"/>
    <w:rsid w:val="00456D79"/>
    <w:rsid w:val="004573EF"/>
    <w:rsid w:val="00457FDF"/>
    <w:rsid w:val="004600D8"/>
    <w:rsid w:val="004600E6"/>
    <w:rsid w:val="004606B7"/>
    <w:rsid w:val="00460929"/>
    <w:rsid w:val="00460AC0"/>
    <w:rsid w:val="00460F1D"/>
    <w:rsid w:val="004619E9"/>
    <w:rsid w:val="00461E3B"/>
    <w:rsid w:val="004623FD"/>
    <w:rsid w:val="00462C5C"/>
    <w:rsid w:val="0046331B"/>
    <w:rsid w:val="00463598"/>
    <w:rsid w:val="004637D4"/>
    <w:rsid w:val="00463A01"/>
    <w:rsid w:val="00463C51"/>
    <w:rsid w:val="00463E42"/>
    <w:rsid w:val="00464008"/>
    <w:rsid w:val="004642AF"/>
    <w:rsid w:val="0046441D"/>
    <w:rsid w:val="004647F3"/>
    <w:rsid w:val="00464CA3"/>
    <w:rsid w:val="00465704"/>
    <w:rsid w:val="004659BF"/>
    <w:rsid w:val="00465AC5"/>
    <w:rsid w:val="00465BAD"/>
    <w:rsid w:val="00465E0F"/>
    <w:rsid w:val="00465F9C"/>
    <w:rsid w:val="00465FB9"/>
    <w:rsid w:val="0046618D"/>
    <w:rsid w:val="00466414"/>
    <w:rsid w:val="0046645A"/>
    <w:rsid w:val="00466F61"/>
    <w:rsid w:val="00467045"/>
    <w:rsid w:val="00467232"/>
    <w:rsid w:val="004675F5"/>
    <w:rsid w:val="00467B88"/>
    <w:rsid w:val="0047010A"/>
    <w:rsid w:val="00470232"/>
    <w:rsid w:val="004702B5"/>
    <w:rsid w:val="00470752"/>
    <w:rsid w:val="004708CB"/>
    <w:rsid w:val="00470F5F"/>
    <w:rsid w:val="00471236"/>
    <w:rsid w:val="004712A6"/>
    <w:rsid w:val="004713E0"/>
    <w:rsid w:val="004715DE"/>
    <w:rsid w:val="00471604"/>
    <w:rsid w:val="004716F7"/>
    <w:rsid w:val="00471D9B"/>
    <w:rsid w:val="00472141"/>
    <w:rsid w:val="00472221"/>
    <w:rsid w:val="00472839"/>
    <w:rsid w:val="004729FD"/>
    <w:rsid w:val="0047322B"/>
    <w:rsid w:val="0047379B"/>
    <w:rsid w:val="004743D8"/>
    <w:rsid w:val="00475842"/>
    <w:rsid w:val="00475A1B"/>
    <w:rsid w:val="00475AEC"/>
    <w:rsid w:val="00475B01"/>
    <w:rsid w:val="00475CDD"/>
    <w:rsid w:val="0047692E"/>
    <w:rsid w:val="00476B8B"/>
    <w:rsid w:val="00476C91"/>
    <w:rsid w:val="00477259"/>
    <w:rsid w:val="0047737C"/>
    <w:rsid w:val="004773B7"/>
    <w:rsid w:val="004775DE"/>
    <w:rsid w:val="004775F6"/>
    <w:rsid w:val="00477AF9"/>
    <w:rsid w:val="00477B63"/>
    <w:rsid w:val="00477DA1"/>
    <w:rsid w:val="00477EF6"/>
    <w:rsid w:val="00480BFF"/>
    <w:rsid w:val="00480ED1"/>
    <w:rsid w:val="004814B8"/>
    <w:rsid w:val="004814BB"/>
    <w:rsid w:val="004833E4"/>
    <w:rsid w:val="004837CC"/>
    <w:rsid w:val="00483A4A"/>
    <w:rsid w:val="00483BF7"/>
    <w:rsid w:val="00483F28"/>
    <w:rsid w:val="00483F6E"/>
    <w:rsid w:val="004841DC"/>
    <w:rsid w:val="0048490A"/>
    <w:rsid w:val="004853C2"/>
    <w:rsid w:val="0048561E"/>
    <w:rsid w:val="004859EC"/>
    <w:rsid w:val="00485D58"/>
    <w:rsid w:val="0048627F"/>
    <w:rsid w:val="0048652E"/>
    <w:rsid w:val="0048658D"/>
    <w:rsid w:val="00486777"/>
    <w:rsid w:val="00486C6A"/>
    <w:rsid w:val="00486EF9"/>
    <w:rsid w:val="00487681"/>
    <w:rsid w:val="0048772E"/>
    <w:rsid w:val="004877B1"/>
    <w:rsid w:val="00487959"/>
    <w:rsid w:val="00487E7D"/>
    <w:rsid w:val="00487F39"/>
    <w:rsid w:val="0049000A"/>
    <w:rsid w:val="004903A9"/>
    <w:rsid w:val="00490488"/>
    <w:rsid w:val="0049086B"/>
    <w:rsid w:val="00490AD5"/>
    <w:rsid w:val="00490D30"/>
    <w:rsid w:val="00490DC1"/>
    <w:rsid w:val="004913EA"/>
    <w:rsid w:val="0049181F"/>
    <w:rsid w:val="004919A2"/>
    <w:rsid w:val="004919F8"/>
    <w:rsid w:val="00491AFB"/>
    <w:rsid w:val="0049215F"/>
    <w:rsid w:val="00492224"/>
    <w:rsid w:val="00492278"/>
    <w:rsid w:val="0049288E"/>
    <w:rsid w:val="00492A1E"/>
    <w:rsid w:val="00492F2E"/>
    <w:rsid w:val="0049311B"/>
    <w:rsid w:val="00493252"/>
    <w:rsid w:val="00493465"/>
    <w:rsid w:val="00493FEE"/>
    <w:rsid w:val="0049442F"/>
    <w:rsid w:val="00495053"/>
    <w:rsid w:val="00496470"/>
    <w:rsid w:val="00496B1D"/>
    <w:rsid w:val="00496BDE"/>
    <w:rsid w:val="00496DF4"/>
    <w:rsid w:val="00496E91"/>
    <w:rsid w:val="00497998"/>
    <w:rsid w:val="00497A0E"/>
    <w:rsid w:val="00497D2A"/>
    <w:rsid w:val="004A021D"/>
    <w:rsid w:val="004A04CD"/>
    <w:rsid w:val="004A0545"/>
    <w:rsid w:val="004A0D23"/>
    <w:rsid w:val="004A1240"/>
    <w:rsid w:val="004A13C1"/>
    <w:rsid w:val="004A2066"/>
    <w:rsid w:val="004A2253"/>
    <w:rsid w:val="004A2861"/>
    <w:rsid w:val="004A2B89"/>
    <w:rsid w:val="004A2C72"/>
    <w:rsid w:val="004A2F5C"/>
    <w:rsid w:val="004A3084"/>
    <w:rsid w:val="004A364B"/>
    <w:rsid w:val="004A3D8A"/>
    <w:rsid w:val="004A3F72"/>
    <w:rsid w:val="004A4AC7"/>
    <w:rsid w:val="004A4CB6"/>
    <w:rsid w:val="004A4E88"/>
    <w:rsid w:val="004A5032"/>
    <w:rsid w:val="004A5253"/>
    <w:rsid w:val="004A5579"/>
    <w:rsid w:val="004A5612"/>
    <w:rsid w:val="004A58AD"/>
    <w:rsid w:val="004A5B92"/>
    <w:rsid w:val="004A5E97"/>
    <w:rsid w:val="004A5E99"/>
    <w:rsid w:val="004A690C"/>
    <w:rsid w:val="004A6E73"/>
    <w:rsid w:val="004A6E9F"/>
    <w:rsid w:val="004A6F99"/>
    <w:rsid w:val="004A7073"/>
    <w:rsid w:val="004A738F"/>
    <w:rsid w:val="004A75BA"/>
    <w:rsid w:val="004A7630"/>
    <w:rsid w:val="004A7770"/>
    <w:rsid w:val="004A7E54"/>
    <w:rsid w:val="004B0228"/>
    <w:rsid w:val="004B0242"/>
    <w:rsid w:val="004B045C"/>
    <w:rsid w:val="004B06EF"/>
    <w:rsid w:val="004B082D"/>
    <w:rsid w:val="004B0A98"/>
    <w:rsid w:val="004B0D72"/>
    <w:rsid w:val="004B119A"/>
    <w:rsid w:val="004B1A11"/>
    <w:rsid w:val="004B1ADB"/>
    <w:rsid w:val="004B1AE2"/>
    <w:rsid w:val="004B2AF1"/>
    <w:rsid w:val="004B2F29"/>
    <w:rsid w:val="004B3026"/>
    <w:rsid w:val="004B3176"/>
    <w:rsid w:val="004B340F"/>
    <w:rsid w:val="004B35E9"/>
    <w:rsid w:val="004B36B0"/>
    <w:rsid w:val="004B386D"/>
    <w:rsid w:val="004B43F7"/>
    <w:rsid w:val="004B4700"/>
    <w:rsid w:val="004B4DE2"/>
    <w:rsid w:val="004B4DF4"/>
    <w:rsid w:val="004B564A"/>
    <w:rsid w:val="004B5895"/>
    <w:rsid w:val="004B6828"/>
    <w:rsid w:val="004B690E"/>
    <w:rsid w:val="004B6E40"/>
    <w:rsid w:val="004B723C"/>
    <w:rsid w:val="004B7305"/>
    <w:rsid w:val="004B73B4"/>
    <w:rsid w:val="004B74EA"/>
    <w:rsid w:val="004B752D"/>
    <w:rsid w:val="004B7E35"/>
    <w:rsid w:val="004C03BD"/>
    <w:rsid w:val="004C0567"/>
    <w:rsid w:val="004C0650"/>
    <w:rsid w:val="004C0FA6"/>
    <w:rsid w:val="004C10AD"/>
    <w:rsid w:val="004C1110"/>
    <w:rsid w:val="004C13D4"/>
    <w:rsid w:val="004C1B29"/>
    <w:rsid w:val="004C1BE4"/>
    <w:rsid w:val="004C1D1C"/>
    <w:rsid w:val="004C2327"/>
    <w:rsid w:val="004C24ED"/>
    <w:rsid w:val="004C2547"/>
    <w:rsid w:val="004C25D7"/>
    <w:rsid w:val="004C2D2B"/>
    <w:rsid w:val="004C30AD"/>
    <w:rsid w:val="004C324A"/>
    <w:rsid w:val="004C3323"/>
    <w:rsid w:val="004C339E"/>
    <w:rsid w:val="004C3749"/>
    <w:rsid w:val="004C3B99"/>
    <w:rsid w:val="004C3F37"/>
    <w:rsid w:val="004C45AA"/>
    <w:rsid w:val="004C48FC"/>
    <w:rsid w:val="004C4C97"/>
    <w:rsid w:val="004C4E19"/>
    <w:rsid w:val="004C52C6"/>
    <w:rsid w:val="004C55DB"/>
    <w:rsid w:val="004C5664"/>
    <w:rsid w:val="004C57A0"/>
    <w:rsid w:val="004C5D14"/>
    <w:rsid w:val="004C5E14"/>
    <w:rsid w:val="004C5EF3"/>
    <w:rsid w:val="004C642A"/>
    <w:rsid w:val="004C684B"/>
    <w:rsid w:val="004C6C62"/>
    <w:rsid w:val="004C6E6A"/>
    <w:rsid w:val="004C6E94"/>
    <w:rsid w:val="004C6EC0"/>
    <w:rsid w:val="004C6F8F"/>
    <w:rsid w:val="004C7217"/>
    <w:rsid w:val="004C75E6"/>
    <w:rsid w:val="004C7611"/>
    <w:rsid w:val="004C799F"/>
    <w:rsid w:val="004C7B63"/>
    <w:rsid w:val="004C7D33"/>
    <w:rsid w:val="004C7DED"/>
    <w:rsid w:val="004D07C7"/>
    <w:rsid w:val="004D10B8"/>
    <w:rsid w:val="004D1103"/>
    <w:rsid w:val="004D14CF"/>
    <w:rsid w:val="004D1CD7"/>
    <w:rsid w:val="004D1E97"/>
    <w:rsid w:val="004D28E7"/>
    <w:rsid w:val="004D2CE1"/>
    <w:rsid w:val="004D3825"/>
    <w:rsid w:val="004D38B2"/>
    <w:rsid w:val="004D3C89"/>
    <w:rsid w:val="004D3D95"/>
    <w:rsid w:val="004D4243"/>
    <w:rsid w:val="004D44F1"/>
    <w:rsid w:val="004D4C09"/>
    <w:rsid w:val="004D4C71"/>
    <w:rsid w:val="004D4E51"/>
    <w:rsid w:val="004D55FD"/>
    <w:rsid w:val="004D57E8"/>
    <w:rsid w:val="004D5BAD"/>
    <w:rsid w:val="004D5E5A"/>
    <w:rsid w:val="004D623B"/>
    <w:rsid w:val="004D627D"/>
    <w:rsid w:val="004D664C"/>
    <w:rsid w:val="004D680C"/>
    <w:rsid w:val="004D77EA"/>
    <w:rsid w:val="004D79F4"/>
    <w:rsid w:val="004D7AD3"/>
    <w:rsid w:val="004D7EF2"/>
    <w:rsid w:val="004D7FC7"/>
    <w:rsid w:val="004E07DE"/>
    <w:rsid w:val="004E087E"/>
    <w:rsid w:val="004E09B1"/>
    <w:rsid w:val="004E0AD9"/>
    <w:rsid w:val="004E0D87"/>
    <w:rsid w:val="004E0EA4"/>
    <w:rsid w:val="004E100C"/>
    <w:rsid w:val="004E1147"/>
    <w:rsid w:val="004E1994"/>
    <w:rsid w:val="004E1DE3"/>
    <w:rsid w:val="004E1F0C"/>
    <w:rsid w:val="004E30CD"/>
    <w:rsid w:val="004E32AD"/>
    <w:rsid w:val="004E3345"/>
    <w:rsid w:val="004E3957"/>
    <w:rsid w:val="004E3ABA"/>
    <w:rsid w:val="004E3B15"/>
    <w:rsid w:val="004E3D13"/>
    <w:rsid w:val="004E414D"/>
    <w:rsid w:val="004E4984"/>
    <w:rsid w:val="004E4FE7"/>
    <w:rsid w:val="004E5752"/>
    <w:rsid w:val="004E589A"/>
    <w:rsid w:val="004E5C32"/>
    <w:rsid w:val="004E6006"/>
    <w:rsid w:val="004E6570"/>
    <w:rsid w:val="004E6A1F"/>
    <w:rsid w:val="004E6C8F"/>
    <w:rsid w:val="004E6CD7"/>
    <w:rsid w:val="004E6DAF"/>
    <w:rsid w:val="004E6EB1"/>
    <w:rsid w:val="004E6ED8"/>
    <w:rsid w:val="004E7162"/>
    <w:rsid w:val="004E738F"/>
    <w:rsid w:val="004E73E0"/>
    <w:rsid w:val="004E74DA"/>
    <w:rsid w:val="004E78FA"/>
    <w:rsid w:val="004E7F8F"/>
    <w:rsid w:val="004F0055"/>
    <w:rsid w:val="004F0069"/>
    <w:rsid w:val="004F134C"/>
    <w:rsid w:val="004F1977"/>
    <w:rsid w:val="004F19CD"/>
    <w:rsid w:val="004F1BEE"/>
    <w:rsid w:val="004F1BFB"/>
    <w:rsid w:val="004F2502"/>
    <w:rsid w:val="004F3222"/>
    <w:rsid w:val="004F3292"/>
    <w:rsid w:val="004F3A60"/>
    <w:rsid w:val="004F3B34"/>
    <w:rsid w:val="004F3D03"/>
    <w:rsid w:val="004F4072"/>
    <w:rsid w:val="004F413B"/>
    <w:rsid w:val="004F4154"/>
    <w:rsid w:val="004F4620"/>
    <w:rsid w:val="004F4931"/>
    <w:rsid w:val="004F4A33"/>
    <w:rsid w:val="004F4A96"/>
    <w:rsid w:val="004F4EC8"/>
    <w:rsid w:val="004F56CB"/>
    <w:rsid w:val="004F57BE"/>
    <w:rsid w:val="004F57BF"/>
    <w:rsid w:val="004F5AA3"/>
    <w:rsid w:val="004F5CF6"/>
    <w:rsid w:val="004F5FC5"/>
    <w:rsid w:val="004F61E0"/>
    <w:rsid w:val="004F6E7D"/>
    <w:rsid w:val="004F78D4"/>
    <w:rsid w:val="004F7ED6"/>
    <w:rsid w:val="004F7F6B"/>
    <w:rsid w:val="0050046E"/>
    <w:rsid w:val="00500671"/>
    <w:rsid w:val="0050079D"/>
    <w:rsid w:val="00500B9B"/>
    <w:rsid w:val="00500F3E"/>
    <w:rsid w:val="005010C2"/>
    <w:rsid w:val="00501729"/>
    <w:rsid w:val="00501D07"/>
    <w:rsid w:val="005033F4"/>
    <w:rsid w:val="00503778"/>
    <w:rsid w:val="00503B78"/>
    <w:rsid w:val="00503E40"/>
    <w:rsid w:val="00503F3C"/>
    <w:rsid w:val="00503F8D"/>
    <w:rsid w:val="00503F93"/>
    <w:rsid w:val="005043D7"/>
    <w:rsid w:val="005044AC"/>
    <w:rsid w:val="005049EC"/>
    <w:rsid w:val="00504BA9"/>
    <w:rsid w:val="005052C6"/>
    <w:rsid w:val="00505646"/>
    <w:rsid w:val="0050568E"/>
    <w:rsid w:val="00505BDF"/>
    <w:rsid w:val="00505FB5"/>
    <w:rsid w:val="00505FC8"/>
    <w:rsid w:val="0050677A"/>
    <w:rsid w:val="005069C8"/>
    <w:rsid w:val="00506C28"/>
    <w:rsid w:val="00506FA8"/>
    <w:rsid w:val="0050757E"/>
    <w:rsid w:val="00507592"/>
    <w:rsid w:val="005078FD"/>
    <w:rsid w:val="00507CF4"/>
    <w:rsid w:val="00507D51"/>
    <w:rsid w:val="00507EAC"/>
    <w:rsid w:val="005103F9"/>
    <w:rsid w:val="00510AA0"/>
    <w:rsid w:val="00510C3C"/>
    <w:rsid w:val="00510E54"/>
    <w:rsid w:val="00510EF1"/>
    <w:rsid w:val="00510F7D"/>
    <w:rsid w:val="0051126E"/>
    <w:rsid w:val="00511518"/>
    <w:rsid w:val="00511A6B"/>
    <w:rsid w:val="00511E3E"/>
    <w:rsid w:val="00512009"/>
    <w:rsid w:val="00512D3A"/>
    <w:rsid w:val="00513312"/>
    <w:rsid w:val="005139A0"/>
    <w:rsid w:val="00513E1F"/>
    <w:rsid w:val="00513E6B"/>
    <w:rsid w:val="00513F10"/>
    <w:rsid w:val="00514032"/>
    <w:rsid w:val="00514157"/>
    <w:rsid w:val="00514581"/>
    <w:rsid w:val="0051464A"/>
    <w:rsid w:val="00514879"/>
    <w:rsid w:val="00514D0B"/>
    <w:rsid w:val="00514DD3"/>
    <w:rsid w:val="00515263"/>
    <w:rsid w:val="0051551D"/>
    <w:rsid w:val="00515566"/>
    <w:rsid w:val="00515BB8"/>
    <w:rsid w:val="00515DF4"/>
    <w:rsid w:val="0051694C"/>
    <w:rsid w:val="00516EF6"/>
    <w:rsid w:val="005178AE"/>
    <w:rsid w:val="00517EE3"/>
    <w:rsid w:val="00520DC0"/>
    <w:rsid w:val="00520E5B"/>
    <w:rsid w:val="00521939"/>
    <w:rsid w:val="00521C4F"/>
    <w:rsid w:val="00521CF4"/>
    <w:rsid w:val="00521F3C"/>
    <w:rsid w:val="005225D7"/>
    <w:rsid w:val="0052308B"/>
    <w:rsid w:val="0052340A"/>
    <w:rsid w:val="00523A36"/>
    <w:rsid w:val="00523C59"/>
    <w:rsid w:val="00523C7D"/>
    <w:rsid w:val="00523F40"/>
    <w:rsid w:val="005242A6"/>
    <w:rsid w:val="005246A9"/>
    <w:rsid w:val="005248CB"/>
    <w:rsid w:val="00525047"/>
    <w:rsid w:val="00525153"/>
    <w:rsid w:val="005253BF"/>
    <w:rsid w:val="005253DF"/>
    <w:rsid w:val="00525AB6"/>
    <w:rsid w:val="00525BB6"/>
    <w:rsid w:val="00525F87"/>
    <w:rsid w:val="005260E8"/>
    <w:rsid w:val="00526242"/>
    <w:rsid w:val="00526550"/>
    <w:rsid w:val="00526746"/>
    <w:rsid w:val="00526A3A"/>
    <w:rsid w:val="00526D72"/>
    <w:rsid w:val="00527395"/>
    <w:rsid w:val="005277BE"/>
    <w:rsid w:val="00527913"/>
    <w:rsid w:val="00527D1D"/>
    <w:rsid w:val="0053025F"/>
    <w:rsid w:val="005306B3"/>
    <w:rsid w:val="00530F45"/>
    <w:rsid w:val="00531035"/>
    <w:rsid w:val="00531212"/>
    <w:rsid w:val="00531670"/>
    <w:rsid w:val="00531686"/>
    <w:rsid w:val="005317FA"/>
    <w:rsid w:val="005319B6"/>
    <w:rsid w:val="00531BB3"/>
    <w:rsid w:val="00531CA8"/>
    <w:rsid w:val="00532055"/>
    <w:rsid w:val="00532110"/>
    <w:rsid w:val="00532B21"/>
    <w:rsid w:val="00533AB0"/>
    <w:rsid w:val="00533BCE"/>
    <w:rsid w:val="00533EAD"/>
    <w:rsid w:val="00534141"/>
    <w:rsid w:val="00534AB4"/>
    <w:rsid w:val="00535717"/>
    <w:rsid w:val="005368F7"/>
    <w:rsid w:val="00536A8B"/>
    <w:rsid w:val="00536BD4"/>
    <w:rsid w:val="00536E95"/>
    <w:rsid w:val="00537153"/>
    <w:rsid w:val="00537775"/>
    <w:rsid w:val="0054010D"/>
    <w:rsid w:val="005407DA"/>
    <w:rsid w:val="0054091B"/>
    <w:rsid w:val="00540B4B"/>
    <w:rsid w:val="00540BC1"/>
    <w:rsid w:val="00540F2B"/>
    <w:rsid w:val="00540F3D"/>
    <w:rsid w:val="00541126"/>
    <w:rsid w:val="00541538"/>
    <w:rsid w:val="00541837"/>
    <w:rsid w:val="00541EEF"/>
    <w:rsid w:val="00542297"/>
    <w:rsid w:val="005423CB"/>
    <w:rsid w:val="00542474"/>
    <w:rsid w:val="005426F4"/>
    <w:rsid w:val="00542C17"/>
    <w:rsid w:val="005436D6"/>
    <w:rsid w:val="0054390E"/>
    <w:rsid w:val="00543AEA"/>
    <w:rsid w:val="00543CA6"/>
    <w:rsid w:val="00543DB0"/>
    <w:rsid w:val="00543E6F"/>
    <w:rsid w:val="00543EBB"/>
    <w:rsid w:val="0054451B"/>
    <w:rsid w:val="00544574"/>
    <w:rsid w:val="00544669"/>
    <w:rsid w:val="0054476D"/>
    <w:rsid w:val="0054532E"/>
    <w:rsid w:val="005459D1"/>
    <w:rsid w:val="00545AFD"/>
    <w:rsid w:val="00545C3A"/>
    <w:rsid w:val="005460CA"/>
    <w:rsid w:val="0054623D"/>
    <w:rsid w:val="005464DC"/>
    <w:rsid w:val="00546996"/>
    <w:rsid w:val="00546F67"/>
    <w:rsid w:val="00547A3C"/>
    <w:rsid w:val="00547D19"/>
    <w:rsid w:val="00550092"/>
    <w:rsid w:val="00550226"/>
    <w:rsid w:val="005505D5"/>
    <w:rsid w:val="005505FD"/>
    <w:rsid w:val="00551022"/>
    <w:rsid w:val="00551439"/>
    <w:rsid w:val="005519A0"/>
    <w:rsid w:val="005523BF"/>
    <w:rsid w:val="0055257A"/>
    <w:rsid w:val="005527F7"/>
    <w:rsid w:val="00552B00"/>
    <w:rsid w:val="00552EE7"/>
    <w:rsid w:val="0055310D"/>
    <w:rsid w:val="00553237"/>
    <w:rsid w:val="0055353A"/>
    <w:rsid w:val="00553653"/>
    <w:rsid w:val="0055381F"/>
    <w:rsid w:val="00553E2D"/>
    <w:rsid w:val="00553E4E"/>
    <w:rsid w:val="00553FF5"/>
    <w:rsid w:val="0055435A"/>
    <w:rsid w:val="005543BF"/>
    <w:rsid w:val="005549D4"/>
    <w:rsid w:val="00554D69"/>
    <w:rsid w:val="005550DF"/>
    <w:rsid w:val="00555271"/>
    <w:rsid w:val="0055534E"/>
    <w:rsid w:val="005553D5"/>
    <w:rsid w:val="00555409"/>
    <w:rsid w:val="0055553F"/>
    <w:rsid w:val="00555FF6"/>
    <w:rsid w:val="005560D3"/>
    <w:rsid w:val="005560E2"/>
    <w:rsid w:val="0055685B"/>
    <w:rsid w:val="00556F8E"/>
    <w:rsid w:val="005572E1"/>
    <w:rsid w:val="005573A8"/>
    <w:rsid w:val="005576FF"/>
    <w:rsid w:val="005577AF"/>
    <w:rsid w:val="005578CF"/>
    <w:rsid w:val="00557C0B"/>
    <w:rsid w:val="00557D1C"/>
    <w:rsid w:val="005602EE"/>
    <w:rsid w:val="005607B7"/>
    <w:rsid w:val="00560A72"/>
    <w:rsid w:val="00560B13"/>
    <w:rsid w:val="00560B35"/>
    <w:rsid w:val="005612E0"/>
    <w:rsid w:val="00561953"/>
    <w:rsid w:val="00561B3B"/>
    <w:rsid w:val="00561DD5"/>
    <w:rsid w:val="005624D9"/>
    <w:rsid w:val="00562772"/>
    <w:rsid w:val="00562B48"/>
    <w:rsid w:val="0056377E"/>
    <w:rsid w:val="00563C39"/>
    <w:rsid w:val="005643A7"/>
    <w:rsid w:val="00564DD4"/>
    <w:rsid w:val="00564F3E"/>
    <w:rsid w:val="0056537F"/>
    <w:rsid w:val="00565532"/>
    <w:rsid w:val="00565642"/>
    <w:rsid w:val="0056566B"/>
    <w:rsid w:val="00565A4A"/>
    <w:rsid w:val="00565C11"/>
    <w:rsid w:val="00565C56"/>
    <w:rsid w:val="00565D09"/>
    <w:rsid w:val="00565F7A"/>
    <w:rsid w:val="005661A2"/>
    <w:rsid w:val="005663F8"/>
    <w:rsid w:val="0056655D"/>
    <w:rsid w:val="00566576"/>
    <w:rsid w:val="00566715"/>
    <w:rsid w:val="00566C70"/>
    <w:rsid w:val="00566E51"/>
    <w:rsid w:val="00566E54"/>
    <w:rsid w:val="00567F99"/>
    <w:rsid w:val="005702BA"/>
    <w:rsid w:val="0057090A"/>
    <w:rsid w:val="00571B3A"/>
    <w:rsid w:val="00571D8A"/>
    <w:rsid w:val="00571E20"/>
    <w:rsid w:val="00572047"/>
    <w:rsid w:val="00572520"/>
    <w:rsid w:val="00572771"/>
    <w:rsid w:val="00572DD2"/>
    <w:rsid w:val="00572EEA"/>
    <w:rsid w:val="005735D3"/>
    <w:rsid w:val="00573A4B"/>
    <w:rsid w:val="00573ED6"/>
    <w:rsid w:val="00574271"/>
    <w:rsid w:val="005749EB"/>
    <w:rsid w:val="00574BF2"/>
    <w:rsid w:val="005755C2"/>
    <w:rsid w:val="0057579A"/>
    <w:rsid w:val="00575C21"/>
    <w:rsid w:val="00575C55"/>
    <w:rsid w:val="00575DA7"/>
    <w:rsid w:val="00576347"/>
    <w:rsid w:val="00576795"/>
    <w:rsid w:val="00576BD6"/>
    <w:rsid w:val="005771FA"/>
    <w:rsid w:val="00577BBF"/>
    <w:rsid w:val="00577E39"/>
    <w:rsid w:val="00580266"/>
    <w:rsid w:val="0058069B"/>
    <w:rsid w:val="00580A0D"/>
    <w:rsid w:val="00580CF7"/>
    <w:rsid w:val="00580E3F"/>
    <w:rsid w:val="00581111"/>
    <w:rsid w:val="0058122E"/>
    <w:rsid w:val="00581796"/>
    <w:rsid w:val="00581B3C"/>
    <w:rsid w:val="00582281"/>
    <w:rsid w:val="005823F5"/>
    <w:rsid w:val="00582624"/>
    <w:rsid w:val="0058349B"/>
    <w:rsid w:val="005835E5"/>
    <w:rsid w:val="005836CE"/>
    <w:rsid w:val="00583A00"/>
    <w:rsid w:val="00583C04"/>
    <w:rsid w:val="005840BA"/>
    <w:rsid w:val="0058444C"/>
    <w:rsid w:val="0058452A"/>
    <w:rsid w:val="0058533B"/>
    <w:rsid w:val="00585495"/>
    <w:rsid w:val="00585CC0"/>
    <w:rsid w:val="00586160"/>
    <w:rsid w:val="005861A1"/>
    <w:rsid w:val="0058641F"/>
    <w:rsid w:val="0058644E"/>
    <w:rsid w:val="005865FD"/>
    <w:rsid w:val="00586897"/>
    <w:rsid w:val="00586E46"/>
    <w:rsid w:val="0058742E"/>
    <w:rsid w:val="005875FC"/>
    <w:rsid w:val="00587645"/>
    <w:rsid w:val="00587B0C"/>
    <w:rsid w:val="0059003E"/>
    <w:rsid w:val="00590217"/>
    <w:rsid w:val="0059033F"/>
    <w:rsid w:val="0059070F"/>
    <w:rsid w:val="00590DAA"/>
    <w:rsid w:val="00590F63"/>
    <w:rsid w:val="00590F96"/>
    <w:rsid w:val="005910FA"/>
    <w:rsid w:val="005911F5"/>
    <w:rsid w:val="005915D3"/>
    <w:rsid w:val="0059196E"/>
    <w:rsid w:val="00592123"/>
    <w:rsid w:val="00592596"/>
    <w:rsid w:val="00592741"/>
    <w:rsid w:val="00592814"/>
    <w:rsid w:val="0059295A"/>
    <w:rsid w:val="00592969"/>
    <w:rsid w:val="00592C41"/>
    <w:rsid w:val="00592E39"/>
    <w:rsid w:val="005935AA"/>
    <w:rsid w:val="00593817"/>
    <w:rsid w:val="00593ACF"/>
    <w:rsid w:val="005940CA"/>
    <w:rsid w:val="00594947"/>
    <w:rsid w:val="00594981"/>
    <w:rsid w:val="00594F76"/>
    <w:rsid w:val="00595236"/>
    <w:rsid w:val="005952A4"/>
    <w:rsid w:val="005954A6"/>
    <w:rsid w:val="00595DDB"/>
    <w:rsid w:val="00596128"/>
    <w:rsid w:val="005962BE"/>
    <w:rsid w:val="0059645E"/>
    <w:rsid w:val="0059671B"/>
    <w:rsid w:val="0059760B"/>
    <w:rsid w:val="00597C1C"/>
    <w:rsid w:val="00597E4F"/>
    <w:rsid w:val="00597EF8"/>
    <w:rsid w:val="00597F88"/>
    <w:rsid w:val="00597FDC"/>
    <w:rsid w:val="005A0658"/>
    <w:rsid w:val="005A06D4"/>
    <w:rsid w:val="005A0872"/>
    <w:rsid w:val="005A11AF"/>
    <w:rsid w:val="005A1415"/>
    <w:rsid w:val="005A16A7"/>
    <w:rsid w:val="005A1900"/>
    <w:rsid w:val="005A1C24"/>
    <w:rsid w:val="005A26C0"/>
    <w:rsid w:val="005A2A2B"/>
    <w:rsid w:val="005A2A4D"/>
    <w:rsid w:val="005A2D14"/>
    <w:rsid w:val="005A2D90"/>
    <w:rsid w:val="005A329E"/>
    <w:rsid w:val="005A34CA"/>
    <w:rsid w:val="005A3DA1"/>
    <w:rsid w:val="005A4094"/>
    <w:rsid w:val="005A459C"/>
    <w:rsid w:val="005A48E3"/>
    <w:rsid w:val="005A4B2B"/>
    <w:rsid w:val="005A4BF2"/>
    <w:rsid w:val="005A4D30"/>
    <w:rsid w:val="005A5060"/>
    <w:rsid w:val="005A52B9"/>
    <w:rsid w:val="005A58BA"/>
    <w:rsid w:val="005A5ADA"/>
    <w:rsid w:val="005A60CB"/>
    <w:rsid w:val="005A6327"/>
    <w:rsid w:val="005A645E"/>
    <w:rsid w:val="005A65A7"/>
    <w:rsid w:val="005A689A"/>
    <w:rsid w:val="005A6CB7"/>
    <w:rsid w:val="005A6E70"/>
    <w:rsid w:val="005A7829"/>
    <w:rsid w:val="005A790D"/>
    <w:rsid w:val="005A7E73"/>
    <w:rsid w:val="005A7F20"/>
    <w:rsid w:val="005B051A"/>
    <w:rsid w:val="005B07BC"/>
    <w:rsid w:val="005B089E"/>
    <w:rsid w:val="005B0D5F"/>
    <w:rsid w:val="005B111D"/>
    <w:rsid w:val="005B14A5"/>
    <w:rsid w:val="005B1A79"/>
    <w:rsid w:val="005B2037"/>
    <w:rsid w:val="005B26A1"/>
    <w:rsid w:val="005B2878"/>
    <w:rsid w:val="005B2A3A"/>
    <w:rsid w:val="005B2C3D"/>
    <w:rsid w:val="005B302C"/>
    <w:rsid w:val="005B31AC"/>
    <w:rsid w:val="005B3831"/>
    <w:rsid w:val="005B3E56"/>
    <w:rsid w:val="005B3F5D"/>
    <w:rsid w:val="005B407A"/>
    <w:rsid w:val="005B414B"/>
    <w:rsid w:val="005B4231"/>
    <w:rsid w:val="005B423B"/>
    <w:rsid w:val="005B4320"/>
    <w:rsid w:val="005B49A0"/>
    <w:rsid w:val="005B4DE6"/>
    <w:rsid w:val="005B4EDB"/>
    <w:rsid w:val="005B4F32"/>
    <w:rsid w:val="005B50D4"/>
    <w:rsid w:val="005B5525"/>
    <w:rsid w:val="005B5578"/>
    <w:rsid w:val="005B5DF4"/>
    <w:rsid w:val="005B6375"/>
    <w:rsid w:val="005B65D9"/>
    <w:rsid w:val="005B664A"/>
    <w:rsid w:val="005B673E"/>
    <w:rsid w:val="005B6896"/>
    <w:rsid w:val="005B7797"/>
    <w:rsid w:val="005C037A"/>
    <w:rsid w:val="005C0770"/>
    <w:rsid w:val="005C125F"/>
    <w:rsid w:val="005C1CCA"/>
    <w:rsid w:val="005C1E7D"/>
    <w:rsid w:val="005C25A1"/>
    <w:rsid w:val="005C2DDF"/>
    <w:rsid w:val="005C2E38"/>
    <w:rsid w:val="005C33D7"/>
    <w:rsid w:val="005C37FF"/>
    <w:rsid w:val="005C3841"/>
    <w:rsid w:val="005C3877"/>
    <w:rsid w:val="005C38C5"/>
    <w:rsid w:val="005C39BC"/>
    <w:rsid w:val="005C3DC3"/>
    <w:rsid w:val="005C3FF6"/>
    <w:rsid w:val="005C40E5"/>
    <w:rsid w:val="005C411B"/>
    <w:rsid w:val="005C4190"/>
    <w:rsid w:val="005C48A2"/>
    <w:rsid w:val="005C4E0F"/>
    <w:rsid w:val="005C5243"/>
    <w:rsid w:val="005C5314"/>
    <w:rsid w:val="005C54DB"/>
    <w:rsid w:val="005C57B1"/>
    <w:rsid w:val="005C5AF3"/>
    <w:rsid w:val="005C6320"/>
    <w:rsid w:val="005C651E"/>
    <w:rsid w:val="005C6541"/>
    <w:rsid w:val="005C6644"/>
    <w:rsid w:val="005C6689"/>
    <w:rsid w:val="005C67D9"/>
    <w:rsid w:val="005C6F15"/>
    <w:rsid w:val="005C774E"/>
    <w:rsid w:val="005C782B"/>
    <w:rsid w:val="005C7A47"/>
    <w:rsid w:val="005D0D25"/>
    <w:rsid w:val="005D0FA8"/>
    <w:rsid w:val="005D1105"/>
    <w:rsid w:val="005D11A8"/>
    <w:rsid w:val="005D17B0"/>
    <w:rsid w:val="005D2083"/>
    <w:rsid w:val="005D2291"/>
    <w:rsid w:val="005D22D9"/>
    <w:rsid w:val="005D2BC2"/>
    <w:rsid w:val="005D2DEC"/>
    <w:rsid w:val="005D2E86"/>
    <w:rsid w:val="005D3095"/>
    <w:rsid w:val="005D330C"/>
    <w:rsid w:val="005D37A2"/>
    <w:rsid w:val="005D3909"/>
    <w:rsid w:val="005D3FB6"/>
    <w:rsid w:val="005D3FF3"/>
    <w:rsid w:val="005D413F"/>
    <w:rsid w:val="005D41C3"/>
    <w:rsid w:val="005D438E"/>
    <w:rsid w:val="005D453D"/>
    <w:rsid w:val="005D45F1"/>
    <w:rsid w:val="005D4607"/>
    <w:rsid w:val="005D5010"/>
    <w:rsid w:val="005D5397"/>
    <w:rsid w:val="005D5E87"/>
    <w:rsid w:val="005D5EF1"/>
    <w:rsid w:val="005D5F83"/>
    <w:rsid w:val="005D6126"/>
    <w:rsid w:val="005D6A53"/>
    <w:rsid w:val="005D6C81"/>
    <w:rsid w:val="005D75FF"/>
    <w:rsid w:val="005D7686"/>
    <w:rsid w:val="005D781E"/>
    <w:rsid w:val="005D790E"/>
    <w:rsid w:val="005D7EFB"/>
    <w:rsid w:val="005D7F2B"/>
    <w:rsid w:val="005E0001"/>
    <w:rsid w:val="005E01AF"/>
    <w:rsid w:val="005E0A42"/>
    <w:rsid w:val="005E0AA3"/>
    <w:rsid w:val="005E0B69"/>
    <w:rsid w:val="005E191C"/>
    <w:rsid w:val="005E1B32"/>
    <w:rsid w:val="005E1BE1"/>
    <w:rsid w:val="005E21F5"/>
    <w:rsid w:val="005E21FA"/>
    <w:rsid w:val="005E227F"/>
    <w:rsid w:val="005E245B"/>
    <w:rsid w:val="005E25FC"/>
    <w:rsid w:val="005E2725"/>
    <w:rsid w:val="005E2738"/>
    <w:rsid w:val="005E287A"/>
    <w:rsid w:val="005E2DEA"/>
    <w:rsid w:val="005E3583"/>
    <w:rsid w:val="005E35E9"/>
    <w:rsid w:val="005E385C"/>
    <w:rsid w:val="005E39EE"/>
    <w:rsid w:val="005E3E0D"/>
    <w:rsid w:val="005E45BF"/>
    <w:rsid w:val="005E49CC"/>
    <w:rsid w:val="005E4DDC"/>
    <w:rsid w:val="005E4F5E"/>
    <w:rsid w:val="005E5002"/>
    <w:rsid w:val="005E50F0"/>
    <w:rsid w:val="005E541C"/>
    <w:rsid w:val="005E57A8"/>
    <w:rsid w:val="005E5C3B"/>
    <w:rsid w:val="005E5D1D"/>
    <w:rsid w:val="005E69CB"/>
    <w:rsid w:val="005E6C9E"/>
    <w:rsid w:val="005E6D9F"/>
    <w:rsid w:val="005E7027"/>
    <w:rsid w:val="005E7177"/>
    <w:rsid w:val="005E7DCC"/>
    <w:rsid w:val="005F009B"/>
    <w:rsid w:val="005F00F6"/>
    <w:rsid w:val="005F016C"/>
    <w:rsid w:val="005F0D21"/>
    <w:rsid w:val="005F1090"/>
    <w:rsid w:val="005F1980"/>
    <w:rsid w:val="005F1FB3"/>
    <w:rsid w:val="005F1FBE"/>
    <w:rsid w:val="005F223C"/>
    <w:rsid w:val="005F2429"/>
    <w:rsid w:val="005F279F"/>
    <w:rsid w:val="005F2DAC"/>
    <w:rsid w:val="005F2F71"/>
    <w:rsid w:val="005F2FCE"/>
    <w:rsid w:val="005F3997"/>
    <w:rsid w:val="005F3DFE"/>
    <w:rsid w:val="005F4677"/>
    <w:rsid w:val="005F5725"/>
    <w:rsid w:val="005F583F"/>
    <w:rsid w:val="005F5913"/>
    <w:rsid w:val="005F5B93"/>
    <w:rsid w:val="005F673F"/>
    <w:rsid w:val="005F6A8F"/>
    <w:rsid w:val="005F6E0B"/>
    <w:rsid w:val="005F778E"/>
    <w:rsid w:val="005F785F"/>
    <w:rsid w:val="006004E1"/>
    <w:rsid w:val="006005BB"/>
    <w:rsid w:val="00600A2B"/>
    <w:rsid w:val="00600B33"/>
    <w:rsid w:val="00600CC6"/>
    <w:rsid w:val="00600D2F"/>
    <w:rsid w:val="00600E7B"/>
    <w:rsid w:val="00601230"/>
    <w:rsid w:val="006022AE"/>
    <w:rsid w:val="0060233C"/>
    <w:rsid w:val="00602476"/>
    <w:rsid w:val="006029AE"/>
    <w:rsid w:val="00603403"/>
    <w:rsid w:val="006035B6"/>
    <w:rsid w:val="00603B02"/>
    <w:rsid w:val="00603C4F"/>
    <w:rsid w:val="00604DFA"/>
    <w:rsid w:val="00605538"/>
    <w:rsid w:val="00605716"/>
    <w:rsid w:val="00605A1D"/>
    <w:rsid w:val="00605C52"/>
    <w:rsid w:val="00605CAC"/>
    <w:rsid w:val="00605CDF"/>
    <w:rsid w:val="00606853"/>
    <w:rsid w:val="006068DB"/>
    <w:rsid w:val="0060700C"/>
    <w:rsid w:val="006071FA"/>
    <w:rsid w:val="006076AD"/>
    <w:rsid w:val="006077AD"/>
    <w:rsid w:val="006079DE"/>
    <w:rsid w:val="00607EEA"/>
    <w:rsid w:val="006101E8"/>
    <w:rsid w:val="00610977"/>
    <w:rsid w:val="00610A76"/>
    <w:rsid w:val="00610E1F"/>
    <w:rsid w:val="00610EAD"/>
    <w:rsid w:val="006115FA"/>
    <w:rsid w:val="006116F3"/>
    <w:rsid w:val="0061175A"/>
    <w:rsid w:val="00611ECF"/>
    <w:rsid w:val="006124C9"/>
    <w:rsid w:val="006125AB"/>
    <w:rsid w:val="006129E5"/>
    <w:rsid w:val="00613504"/>
    <w:rsid w:val="00613509"/>
    <w:rsid w:val="00613590"/>
    <w:rsid w:val="00613723"/>
    <w:rsid w:val="00613F63"/>
    <w:rsid w:val="00614013"/>
    <w:rsid w:val="00614C48"/>
    <w:rsid w:val="00614C7F"/>
    <w:rsid w:val="006155D9"/>
    <w:rsid w:val="0061570D"/>
    <w:rsid w:val="006159BE"/>
    <w:rsid w:val="00615C01"/>
    <w:rsid w:val="006163B1"/>
    <w:rsid w:val="00616EC8"/>
    <w:rsid w:val="006170F6"/>
    <w:rsid w:val="00617580"/>
    <w:rsid w:val="0061765E"/>
    <w:rsid w:val="006177CA"/>
    <w:rsid w:val="00617941"/>
    <w:rsid w:val="00617B20"/>
    <w:rsid w:val="00617DDC"/>
    <w:rsid w:val="00617F08"/>
    <w:rsid w:val="00617F11"/>
    <w:rsid w:val="00620176"/>
    <w:rsid w:val="006205C7"/>
    <w:rsid w:val="00620EA6"/>
    <w:rsid w:val="00621091"/>
    <w:rsid w:val="00622372"/>
    <w:rsid w:val="00622FC1"/>
    <w:rsid w:val="006232E6"/>
    <w:rsid w:val="0062341D"/>
    <w:rsid w:val="006239CF"/>
    <w:rsid w:val="00623A27"/>
    <w:rsid w:val="00623DB7"/>
    <w:rsid w:val="00623F54"/>
    <w:rsid w:val="00624138"/>
    <w:rsid w:val="006243B0"/>
    <w:rsid w:val="0062453B"/>
    <w:rsid w:val="00624574"/>
    <w:rsid w:val="006249D3"/>
    <w:rsid w:val="00624A5F"/>
    <w:rsid w:val="00624B12"/>
    <w:rsid w:val="00624BCE"/>
    <w:rsid w:val="00624C72"/>
    <w:rsid w:val="00624DE5"/>
    <w:rsid w:val="0062509B"/>
    <w:rsid w:val="006251B7"/>
    <w:rsid w:val="006252CD"/>
    <w:rsid w:val="00625535"/>
    <w:rsid w:val="006259FF"/>
    <w:rsid w:val="00625E93"/>
    <w:rsid w:val="00625FDA"/>
    <w:rsid w:val="006260AD"/>
    <w:rsid w:val="00626117"/>
    <w:rsid w:val="00626151"/>
    <w:rsid w:val="006267A3"/>
    <w:rsid w:val="00626821"/>
    <w:rsid w:val="0062727D"/>
    <w:rsid w:val="006273D7"/>
    <w:rsid w:val="00627873"/>
    <w:rsid w:val="00627F9D"/>
    <w:rsid w:val="00630251"/>
    <w:rsid w:val="00630557"/>
    <w:rsid w:val="00630B5B"/>
    <w:rsid w:val="00630C16"/>
    <w:rsid w:val="00630CC7"/>
    <w:rsid w:val="00630E35"/>
    <w:rsid w:val="00631397"/>
    <w:rsid w:val="00631734"/>
    <w:rsid w:val="006318EF"/>
    <w:rsid w:val="00631984"/>
    <w:rsid w:val="00631AFE"/>
    <w:rsid w:val="00632AD8"/>
    <w:rsid w:val="0063322E"/>
    <w:rsid w:val="00633379"/>
    <w:rsid w:val="0063400C"/>
    <w:rsid w:val="00634389"/>
    <w:rsid w:val="0063438E"/>
    <w:rsid w:val="006348A9"/>
    <w:rsid w:val="00634AEE"/>
    <w:rsid w:val="00634C5A"/>
    <w:rsid w:val="006356C0"/>
    <w:rsid w:val="00635724"/>
    <w:rsid w:val="006360F4"/>
    <w:rsid w:val="006365B3"/>
    <w:rsid w:val="006368BC"/>
    <w:rsid w:val="0063742B"/>
    <w:rsid w:val="00637685"/>
    <w:rsid w:val="006379C3"/>
    <w:rsid w:val="00637C6C"/>
    <w:rsid w:val="00637EEC"/>
    <w:rsid w:val="00640261"/>
    <w:rsid w:val="00640411"/>
    <w:rsid w:val="006404F9"/>
    <w:rsid w:val="006409EF"/>
    <w:rsid w:val="00640AB9"/>
    <w:rsid w:val="00640AC7"/>
    <w:rsid w:val="00640CE8"/>
    <w:rsid w:val="00640F9C"/>
    <w:rsid w:val="00641018"/>
    <w:rsid w:val="00641109"/>
    <w:rsid w:val="00641563"/>
    <w:rsid w:val="006416C0"/>
    <w:rsid w:val="00641CDB"/>
    <w:rsid w:val="00641E58"/>
    <w:rsid w:val="00641FD0"/>
    <w:rsid w:val="00642140"/>
    <w:rsid w:val="00642D39"/>
    <w:rsid w:val="00642F03"/>
    <w:rsid w:val="0064311B"/>
    <w:rsid w:val="00643286"/>
    <w:rsid w:val="006432FD"/>
    <w:rsid w:val="00643D52"/>
    <w:rsid w:val="00643DEC"/>
    <w:rsid w:val="006451A9"/>
    <w:rsid w:val="00645A06"/>
    <w:rsid w:val="00645BC3"/>
    <w:rsid w:val="00645C22"/>
    <w:rsid w:val="00645E77"/>
    <w:rsid w:val="0064615B"/>
    <w:rsid w:val="00646860"/>
    <w:rsid w:val="006470B5"/>
    <w:rsid w:val="006474BA"/>
    <w:rsid w:val="006477CB"/>
    <w:rsid w:val="00647CF0"/>
    <w:rsid w:val="006506EE"/>
    <w:rsid w:val="006508C6"/>
    <w:rsid w:val="00651010"/>
    <w:rsid w:val="0065107A"/>
    <w:rsid w:val="006518BC"/>
    <w:rsid w:val="00651BE1"/>
    <w:rsid w:val="00652118"/>
    <w:rsid w:val="00653012"/>
    <w:rsid w:val="006535AE"/>
    <w:rsid w:val="00653A39"/>
    <w:rsid w:val="00653BAA"/>
    <w:rsid w:val="006540E8"/>
    <w:rsid w:val="0065432D"/>
    <w:rsid w:val="006549E4"/>
    <w:rsid w:val="00654A56"/>
    <w:rsid w:val="00654B77"/>
    <w:rsid w:val="006552DE"/>
    <w:rsid w:val="006555ED"/>
    <w:rsid w:val="00655C12"/>
    <w:rsid w:val="00655D53"/>
    <w:rsid w:val="00656164"/>
    <w:rsid w:val="006564FD"/>
    <w:rsid w:val="00656AE9"/>
    <w:rsid w:val="00656B54"/>
    <w:rsid w:val="00656EE6"/>
    <w:rsid w:val="00656FDD"/>
    <w:rsid w:val="0065733B"/>
    <w:rsid w:val="00657673"/>
    <w:rsid w:val="00657678"/>
    <w:rsid w:val="00657E46"/>
    <w:rsid w:val="00657E6A"/>
    <w:rsid w:val="00657EEC"/>
    <w:rsid w:val="006604FB"/>
    <w:rsid w:val="006606C3"/>
    <w:rsid w:val="006606F7"/>
    <w:rsid w:val="00660A05"/>
    <w:rsid w:val="00660A49"/>
    <w:rsid w:val="00660B2E"/>
    <w:rsid w:val="00660E84"/>
    <w:rsid w:val="006613F5"/>
    <w:rsid w:val="00661604"/>
    <w:rsid w:val="0066162F"/>
    <w:rsid w:val="006616A6"/>
    <w:rsid w:val="006618CA"/>
    <w:rsid w:val="00661FF0"/>
    <w:rsid w:val="0066207F"/>
    <w:rsid w:val="00662137"/>
    <w:rsid w:val="00662374"/>
    <w:rsid w:val="006626FF"/>
    <w:rsid w:val="00662E5E"/>
    <w:rsid w:val="00662F55"/>
    <w:rsid w:val="00663010"/>
    <w:rsid w:val="0066304B"/>
    <w:rsid w:val="00663220"/>
    <w:rsid w:val="00663284"/>
    <w:rsid w:val="00663652"/>
    <w:rsid w:val="006637A7"/>
    <w:rsid w:val="00663ACD"/>
    <w:rsid w:val="00663D0A"/>
    <w:rsid w:val="00663D7D"/>
    <w:rsid w:val="006644B8"/>
    <w:rsid w:val="00664751"/>
    <w:rsid w:val="00664834"/>
    <w:rsid w:val="0066492E"/>
    <w:rsid w:val="00664A1A"/>
    <w:rsid w:val="00664C15"/>
    <w:rsid w:val="00665081"/>
    <w:rsid w:val="006651E8"/>
    <w:rsid w:val="0066522D"/>
    <w:rsid w:val="006653D0"/>
    <w:rsid w:val="006654F9"/>
    <w:rsid w:val="0066550C"/>
    <w:rsid w:val="006664A7"/>
    <w:rsid w:val="00666ACD"/>
    <w:rsid w:val="00666ADE"/>
    <w:rsid w:val="00667382"/>
    <w:rsid w:val="0067048E"/>
    <w:rsid w:val="00670515"/>
    <w:rsid w:val="0067054F"/>
    <w:rsid w:val="0067087A"/>
    <w:rsid w:val="006709B5"/>
    <w:rsid w:val="00671C39"/>
    <w:rsid w:val="00671D61"/>
    <w:rsid w:val="00671E8B"/>
    <w:rsid w:val="00671FD7"/>
    <w:rsid w:val="006722EF"/>
    <w:rsid w:val="00672605"/>
    <w:rsid w:val="00672B5B"/>
    <w:rsid w:val="006732E4"/>
    <w:rsid w:val="006736AE"/>
    <w:rsid w:val="006737EC"/>
    <w:rsid w:val="0067382C"/>
    <w:rsid w:val="0067392E"/>
    <w:rsid w:val="006739F0"/>
    <w:rsid w:val="00673A36"/>
    <w:rsid w:val="006748BD"/>
    <w:rsid w:val="006748DC"/>
    <w:rsid w:val="00674F7F"/>
    <w:rsid w:val="0067543B"/>
    <w:rsid w:val="006756CD"/>
    <w:rsid w:val="006757DB"/>
    <w:rsid w:val="00675CC2"/>
    <w:rsid w:val="00675CF8"/>
    <w:rsid w:val="00675F62"/>
    <w:rsid w:val="0067612A"/>
    <w:rsid w:val="00676131"/>
    <w:rsid w:val="00676167"/>
    <w:rsid w:val="0067637A"/>
    <w:rsid w:val="006765B7"/>
    <w:rsid w:val="00676950"/>
    <w:rsid w:val="00676BE3"/>
    <w:rsid w:val="00676FB6"/>
    <w:rsid w:val="006771B6"/>
    <w:rsid w:val="00677434"/>
    <w:rsid w:val="00677CDD"/>
    <w:rsid w:val="006800C4"/>
    <w:rsid w:val="006808A9"/>
    <w:rsid w:val="00680A3F"/>
    <w:rsid w:val="0068101B"/>
    <w:rsid w:val="00681519"/>
    <w:rsid w:val="006815AA"/>
    <w:rsid w:val="00681B62"/>
    <w:rsid w:val="00681CE6"/>
    <w:rsid w:val="00682763"/>
    <w:rsid w:val="00682925"/>
    <w:rsid w:val="00682932"/>
    <w:rsid w:val="00682AA8"/>
    <w:rsid w:val="00682DFA"/>
    <w:rsid w:val="00682EA7"/>
    <w:rsid w:val="00682FAF"/>
    <w:rsid w:val="00683128"/>
    <w:rsid w:val="006838A0"/>
    <w:rsid w:val="0068392D"/>
    <w:rsid w:val="00683A19"/>
    <w:rsid w:val="00683A46"/>
    <w:rsid w:val="00683B08"/>
    <w:rsid w:val="00683B92"/>
    <w:rsid w:val="00683BFC"/>
    <w:rsid w:val="00684541"/>
    <w:rsid w:val="0068488C"/>
    <w:rsid w:val="00684963"/>
    <w:rsid w:val="00684C4B"/>
    <w:rsid w:val="00684DCD"/>
    <w:rsid w:val="00685396"/>
    <w:rsid w:val="00685726"/>
    <w:rsid w:val="00685913"/>
    <w:rsid w:val="00685943"/>
    <w:rsid w:val="00685A7B"/>
    <w:rsid w:val="00685C7B"/>
    <w:rsid w:val="00685CFC"/>
    <w:rsid w:val="00685DA8"/>
    <w:rsid w:val="00685E03"/>
    <w:rsid w:val="00686089"/>
    <w:rsid w:val="006860E9"/>
    <w:rsid w:val="00686526"/>
    <w:rsid w:val="006868CB"/>
    <w:rsid w:val="00686941"/>
    <w:rsid w:val="00686ACF"/>
    <w:rsid w:val="0068786C"/>
    <w:rsid w:val="00687931"/>
    <w:rsid w:val="00687A9F"/>
    <w:rsid w:val="00687E01"/>
    <w:rsid w:val="006904C1"/>
    <w:rsid w:val="00690558"/>
    <w:rsid w:val="00690974"/>
    <w:rsid w:val="00691173"/>
    <w:rsid w:val="006917D8"/>
    <w:rsid w:val="00691A07"/>
    <w:rsid w:val="00691D12"/>
    <w:rsid w:val="0069222C"/>
    <w:rsid w:val="00692316"/>
    <w:rsid w:val="0069248B"/>
    <w:rsid w:val="006929E1"/>
    <w:rsid w:val="00692BD5"/>
    <w:rsid w:val="006939FE"/>
    <w:rsid w:val="00693A96"/>
    <w:rsid w:val="006941A5"/>
    <w:rsid w:val="00694394"/>
    <w:rsid w:val="0069441B"/>
    <w:rsid w:val="006949E4"/>
    <w:rsid w:val="00694A24"/>
    <w:rsid w:val="00694B5B"/>
    <w:rsid w:val="00694DE3"/>
    <w:rsid w:val="00694EE8"/>
    <w:rsid w:val="00695021"/>
    <w:rsid w:val="0069547B"/>
    <w:rsid w:val="00695482"/>
    <w:rsid w:val="006955A6"/>
    <w:rsid w:val="006965AB"/>
    <w:rsid w:val="0069692E"/>
    <w:rsid w:val="006978EF"/>
    <w:rsid w:val="006979F4"/>
    <w:rsid w:val="00697BB5"/>
    <w:rsid w:val="006A00F9"/>
    <w:rsid w:val="006A071B"/>
    <w:rsid w:val="006A1125"/>
    <w:rsid w:val="006A14A3"/>
    <w:rsid w:val="006A17C4"/>
    <w:rsid w:val="006A1BFA"/>
    <w:rsid w:val="006A1C58"/>
    <w:rsid w:val="006A1E76"/>
    <w:rsid w:val="006A22A6"/>
    <w:rsid w:val="006A241F"/>
    <w:rsid w:val="006A25BA"/>
    <w:rsid w:val="006A280D"/>
    <w:rsid w:val="006A28A1"/>
    <w:rsid w:val="006A2F69"/>
    <w:rsid w:val="006A2FF3"/>
    <w:rsid w:val="006A3208"/>
    <w:rsid w:val="006A4196"/>
    <w:rsid w:val="006A4391"/>
    <w:rsid w:val="006A4473"/>
    <w:rsid w:val="006A46EC"/>
    <w:rsid w:val="006A4903"/>
    <w:rsid w:val="006A4BF5"/>
    <w:rsid w:val="006A4F5A"/>
    <w:rsid w:val="006A5792"/>
    <w:rsid w:val="006A5859"/>
    <w:rsid w:val="006A620C"/>
    <w:rsid w:val="006A6A55"/>
    <w:rsid w:val="006A6DE5"/>
    <w:rsid w:val="006A6E0B"/>
    <w:rsid w:val="006A6F07"/>
    <w:rsid w:val="006A7B87"/>
    <w:rsid w:val="006A7EE3"/>
    <w:rsid w:val="006B017F"/>
    <w:rsid w:val="006B064E"/>
    <w:rsid w:val="006B082C"/>
    <w:rsid w:val="006B08DF"/>
    <w:rsid w:val="006B094A"/>
    <w:rsid w:val="006B098B"/>
    <w:rsid w:val="006B0AE8"/>
    <w:rsid w:val="006B0AFB"/>
    <w:rsid w:val="006B1066"/>
    <w:rsid w:val="006B1504"/>
    <w:rsid w:val="006B16BB"/>
    <w:rsid w:val="006B1A05"/>
    <w:rsid w:val="006B1A84"/>
    <w:rsid w:val="006B1E11"/>
    <w:rsid w:val="006B228B"/>
    <w:rsid w:val="006B2470"/>
    <w:rsid w:val="006B2C4B"/>
    <w:rsid w:val="006B2F7E"/>
    <w:rsid w:val="006B3242"/>
    <w:rsid w:val="006B4073"/>
    <w:rsid w:val="006B4367"/>
    <w:rsid w:val="006B47CC"/>
    <w:rsid w:val="006B4821"/>
    <w:rsid w:val="006B4911"/>
    <w:rsid w:val="006B4E70"/>
    <w:rsid w:val="006B4EF5"/>
    <w:rsid w:val="006B5674"/>
    <w:rsid w:val="006B56AF"/>
    <w:rsid w:val="006B5DBF"/>
    <w:rsid w:val="006B5DF1"/>
    <w:rsid w:val="006B6256"/>
    <w:rsid w:val="006B640D"/>
    <w:rsid w:val="006B68FF"/>
    <w:rsid w:val="006B6A4E"/>
    <w:rsid w:val="006B6C1F"/>
    <w:rsid w:val="006B6CF8"/>
    <w:rsid w:val="006B6DAF"/>
    <w:rsid w:val="006C0049"/>
    <w:rsid w:val="006C04D1"/>
    <w:rsid w:val="006C0FB0"/>
    <w:rsid w:val="006C111F"/>
    <w:rsid w:val="006C11AD"/>
    <w:rsid w:val="006C2244"/>
    <w:rsid w:val="006C22BA"/>
    <w:rsid w:val="006C26E9"/>
    <w:rsid w:val="006C28CC"/>
    <w:rsid w:val="006C2944"/>
    <w:rsid w:val="006C2A7A"/>
    <w:rsid w:val="006C3307"/>
    <w:rsid w:val="006C3682"/>
    <w:rsid w:val="006C3D51"/>
    <w:rsid w:val="006C4427"/>
    <w:rsid w:val="006C450B"/>
    <w:rsid w:val="006C4677"/>
    <w:rsid w:val="006C4767"/>
    <w:rsid w:val="006C5265"/>
    <w:rsid w:val="006C534F"/>
    <w:rsid w:val="006C5671"/>
    <w:rsid w:val="006C58C5"/>
    <w:rsid w:val="006C5AA2"/>
    <w:rsid w:val="006C5C6F"/>
    <w:rsid w:val="006C656B"/>
    <w:rsid w:val="006C6836"/>
    <w:rsid w:val="006C72F5"/>
    <w:rsid w:val="006C73D3"/>
    <w:rsid w:val="006C7541"/>
    <w:rsid w:val="006C788F"/>
    <w:rsid w:val="006C791F"/>
    <w:rsid w:val="006C7B00"/>
    <w:rsid w:val="006D019C"/>
    <w:rsid w:val="006D023F"/>
    <w:rsid w:val="006D06A6"/>
    <w:rsid w:val="006D0948"/>
    <w:rsid w:val="006D0C41"/>
    <w:rsid w:val="006D1266"/>
    <w:rsid w:val="006D15EE"/>
    <w:rsid w:val="006D15F0"/>
    <w:rsid w:val="006D160C"/>
    <w:rsid w:val="006D1651"/>
    <w:rsid w:val="006D1693"/>
    <w:rsid w:val="006D1968"/>
    <w:rsid w:val="006D1A50"/>
    <w:rsid w:val="006D1C48"/>
    <w:rsid w:val="006D1D16"/>
    <w:rsid w:val="006D1E56"/>
    <w:rsid w:val="006D202E"/>
    <w:rsid w:val="006D263E"/>
    <w:rsid w:val="006D277E"/>
    <w:rsid w:val="006D27E9"/>
    <w:rsid w:val="006D2958"/>
    <w:rsid w:val="006D2F47"/>
    <w:rsid w:val="006D306A"/>
    <w:rsid w:val="006D315F"/>
    <w:rsid w:val="006D3294"/>
    <w:rsid w:val="006D336F"/>
    <w:rsid w:val="006D3383"/>
    <w:rsid w:val="006D3BCA"/>
    <w:rsid w:val="006D3F2A"/>
    <w:rsid w:val="006D4574"/>
    <w:rsid w:val="006D45C8"/>
    <w:rsid w:val="006D4CF1"/>
    <w:rsid w:val="006D5738"/>
    <w:rsid w:val="006D5924"/>
    <w:rsid w:val="006D594B"/>
    <w:rsid w:val="006D5AB3"/>
    <w:rsid w:val="006D5AFC"/>
    <w:rsid w:val="006D5D0C"/>
    <w:rsid w:val="006D5F4A"/>
    <w:rsid w:val="006D5FB2"/>
    <w:rsid w:val="006D602E"/>
    <w:rsid w:val="006D6408"/>
    <w:rsid w:val="006D663A"/>
    <w:rsid w:val="006D69D3"/>
    <w:rsid w:val="006D6C62"/>
    <w:rsid w:val="006D6FC7"/>
    <w:rsid w:val="006D7069"/>
    <w:rsid w:val="006D7424"/>
    <w:rsid w:val="006D7438"/>
    <w:rsid w:val="006D75B8"/>
    <w:rsid w:val="006D79C5"/>
    <w:rsid w:val="006D7E2E"/>
    <w:rsid w:val="006E0327"/>
    <w:rsid w:val="006E0600"/>
    <w:rsid w:val="006E0C6D"/>
    <w:rsid w:val="006E111D"/>
    <w:rsid w:val="006E1675"/>
    <w:rsid w:val="006E18A9"/>
    <w:rsid w:val="006E2491"/>
    <w:rsid w:val="006E24A8"/>
    <w:rsid w:val="006E26E2"/>
    <w:rsid w:val="006E2E7B"/>
    <w:rsid w:val="006E341B"/>
    <w:rsid w:val="006E3590"/>
    <w:rsid w:val="006E3846"/>
    <w:rsid w:val="006E38EB"/>
    <w:rsid w:val="006E3A4F"/>
    <w:rsid w:val="006E3F6E"/>
    <w:rsid w:val="006E40CA"/>
    <w:rsid w:val="006E446B"/>
    <w:rsid w:val="006E44D7"/>
    <w:rsid w:val="006E453B"/>
    <w:rsid w:val="006E4930"/>
    <w:rsid w:val="006E4EB8"/>
    <w:rsid w:val="006E5028"/>
    <w:rsid w:val="006E5562"/>
    <w:rsid w:val="006E5609"/>
    <w:rsid w:val="006E56A4"/>
    <w:rsid w:val="006E679D"/>
    <w:rsid w:val="006E6F78"/>
    <w:rsid w:val="006E7168"/>
    <w:rsid w:val="006E72C7"/>
    <w:rsid w:val="006E737A"/>
    <w:rsid w:val="006E7406"/>
    <w:rsid w:val="006E7465"/>
    <w:rsid w:val="006E750B"/>
    <w:rsid w:val="006E7C90"/>
    <w:rsid w:val="006F017D"/>
    <w:rsid w:val="006F050E"/>
    <w:rsid w:val="006F088C"/>
    <w:rsid w:val="006F0969"/>
    <w:rsid w:val="006F0B0D"/>
    <w:rsid w:val="006F15F7"/>
    <w:rsid w:val="006F169A"/>
    <w:rsid w:val="006F181A"/>
    <w:rsid w:val="006F18B9"/>
    <w:rsid w:val="006F190E"/>
    <w:rsid w:val="006F1A40"/>
    <w:rsid w:val="006F1C32"/>
    <w:rsid w:val="006F1FF5"/>
    <w:rsid w:val="006F2090"/>
    <w:rsid w:val="006F2401"/>
    <w:rsid w:val="006F25A4"/>
    <w:rsid w:val="006F29D8"/>
    <w:rsid w:val="006F2BDA"/>
    <w:rsid w:val="006F2FDB"/>
    <w:rsid w:val="006F35C8"/>
    <w:rsid w:val="006F372B"/>
    <w:rsid w:val="006F3ED0"/>
    <w:rsid w:val="006F3F7E"/>
    <w:rsid w:val="006F4097"/>
    <w:rsid w:val="006F40DC"/>
    <w:rsid w:val="006F4348"/>
    <w:rsid w:val="006F4376"/>
    <w:rsid w:val="006F4696"/>
    <w:rsid w:val="006F4AC1"/>
    <w:rsid w:val="006F4D54"/>
    <w:rsid w:val="006F4FFB"/>
    <w:rsid w:val="006F5C1A"/>
    <w:rsid w:val="006F6656"/>
    <w:rsid w:val="006F686B"/>
    <w:rsid w:val="006F690C"/>
    <w:rsid w:val="006F69ED"/>
    <w:rsid w:val="006F6D0A"/>
    <w:rsid w:val="006F705F"/>
    <w:rsid w:val="006F7894"/>
    <w:rsid w:val="006F791E"/>
    <w:rsid w:val="006F7AAC"/>
    <w:rsid w:val="006F7AB6"/>
    <w:rsid w:val="007005A0"/>
    <w:rsid w:val="00701074"/>
    <w:rsid w:val="0070116E"/>
    <w:rsid w:val="007012CD"/>
    <w:rsid w:val="0070178E"/>
    <w:rsid w:val="007019F9"/>
    <w:rsid w:val="00701E34"/>
    <w:rsid w:val="00701FFB"/>
    <w:rsid w:val="0070246E"/>
    <w:rsid w:val="0070263B"/>
    <w:rsid w:val="00702778"/>
    <w:rsid w:val="00702826"/>
    <w:rsid w:val="00702EFD"/>
    <w:rsid w:val="007033ED"/>
    <w:rsid w:val="00703538"/>
    <w:rsid w:val="0070364B"/>
    <w:rsid w:val="00703FBE"/>
    <w:rsid w:val="0070402F"/>
    <w:rsid w:val="00704D31"/>
    <w:rsid w:val="00704DCA"/>
    <w:rsid w:val="00705B50"/>
    <w:rsid w:val="00705BF9"/>
    <w:rsid w:val="00705CC3"/>
    <w:rsid w:val="00706477"/>
    <w:rsid w:val="00706BCA"/>
    <w:rsid w:val="00706DC4"/>
    <w:rsid w:val="00707506"/>
    <w:rsid w:val="00707698"/>
    <w:rsid w:val="0070773E"/>
    <w:rsid w:val="007077DA"/>
    <w:rsid w:val="007078EA"/>
    <w:rsid w:val="0071008C"/>
    <w:rsid w:val="0071014D"/>
    <w:rsid w:val="00710402"/>
    <w:rsid w:val="00710BD4"/>
    <w:rsid w:val="00710E11"/>
    <w:rsid w:val="007112CF"/>
    <w:rsid w:val="00711324"/>
    <w:rsid w:val="0071164D"/>
    <w:rsid w:val="007118F3"/>
    <w:rsid w:val="00711C12"/>
    <w:rsid w:val="00711F1E"/>
    <w:rsid w:val="007121D0"/>
    <w:rsid w:val="00712438"/>
    <w:rsid w:val="0071310C"/>
    <w:rsid w:val="007131B7"/>
    <w:rsid w:val="007132CC"/>
    <w:rsid w:val="007137EE"/>
    <w:rsid w:val="00713845"/>
    <w:rsid w:val="00713A38"/>
    <w:rsid w:val="00713C8E"/>
    <w:rsid w:val="00713CC3"/>
    <w:rsid w:val="00713DFB"/>
    <w:rsid w:val="00713E3E"/>
    <w:rsid w:val="00713F66"/>
    <w:rsid w:val="007142DE"/>
    <w:rsid w:val="00714478"/>
    <w:rsid w:val="00714695"/>
    <w:rsid w:val="007146EB"/>
    <w:rsid w:val="00714876"/>
    <w:rsid w:val="00714A42"/>
    <w:rsid w:val="00714CDA"/>
    <w:rsid w:val="00715482"/>
    <w:rsid w:val="007156D6"/>
    <w:rsid w:val="00715A53"/>
    <w:rsid w:val="00715D0C"/>
    <w:rsid w:val="007161C5"/>
    <w:rsid w:val="0071653D"/>
    <w:rsid w:val="007167C2"/>
    <w:rsid w:val="007168A1"/>
    <w:rsid w:val="00716EC5"/>
    <w:rsid w:val="007171A3"/>
    <w:rsid w:val="0071746D"/>
    <w:rsid w:val="00717506"/>
    <w:rsid w:val="00717B53"/>
    <w:rsid w:val="007202DE"/>
    <w:rsid w:val="0072088B"/>
    <w:rsid w:val="00720D9A"/>
    <w:rsid w:val="00721013"/>
    <w:rsid w:val="00721606"/>
    <w:rsid w:val="007217E8"/>
    <w:rsid w:val="00721940"/>
    <w:rsid w:val="00721C22"/>
    <w:rsid w:val="00721D25"/>
    <w:rsid w:val="00721DEF"/>
    <w:rsid w:val="007225EF"/>
    <w:rsid w:val="007227FA"/>
    <w:rsid w:val="00722990"/>
    <w:rsid w:val="007229B9"/>
    <w:rsid w:val="00722EF6"/>
    <w:rsid w:val="0072310C"/>
    <w:rsid w:val="00723247"/>
    <w:rsid w:val="0072334D"/>
    <w:rsid w:val="0072361B"/>
    <w:rsid w:val="007237F5"/>
    <w:rsid w:val="00723B9B"/>
    <w:rsid w:val="00724ABC"/>
    <w:rsid w:val="00724B38"/>
    <w:rsid w:val="00724F28"/>
    <w:rsid w:val="00725277"/>
    <w:rsid w:val="00725537"/>
    <w:rsid w:val="00725CEB"/>
    <w:rsid w:val="007268B6"/>
    <w:rsid w:val="0072690C"/>
    <w:rsid w:val="00726CE6"/>
    <w:rsid w:val="00726DEE"/>
    <w:rsid w:val="007270D7"/>
    <w:rsid w:val="0072779D"/>
    <w:rsid w:val="00727AB8"/>
    <w:rsid w:val="00727F32"/>
    <w:rsid w:val="007300B0"/>
    <w:rsid w:val="00730D0C"/>
    <w:rsid w:val="00730D5F"/>
    <w:rsid w:val="00730FBC"/>
    <w:rsid w:val="0073113B"/>
    <w:rsid w:val="007313DE"/>
    <w:rsid w:val="00731503"/>
    <w:rsid w:val="00731586"/>
    <w:rsid w:val="0073194F"/>
    <w:rsid w:val="007319FD"/>
    <w:rsid w:val="00731A88"/>
    <w:rsid w:val="00732149"/>
    <w:rsid w:val="00732660"/>
    <w:rsid w:val="0073281D"/>
    <w:rsid w:val="00733648"/>
    <w:rsid w:val="007336C2"/>
    <w:rsid w:val="0073414A"/>
    <w:rsid w:val="00734346"/>
    <w:rsid w:val="00734634"/>
    <w:rsid w:val="007351B5"/>
    <w:rsid w:val="00735E32"/>
    <w:rsid w:val="00735E80"/>
    <w:rsid w:val="00736264"/>
    <w:rsid w:val="0073651C"/>
    <w:rsid w:val="00736BEC"/>
    <w:rsid w:val="00736CF9"/>
    <w:rsid w:val="007377E7"/>
    <w:rsid w:val="00737848"/>
    <w:rsid w:val="00737D5F"/>
    <w:rsid w:val="00737D71"/>
    <w:rsid w:val="00737F20"/>
    <w:rsid w:val="00740935"/>
    <w:rsid w:val="00740B4C"/>
    <w:rsid w:val="00740E93"/>
    <w:rsid w:val="007410F7"/>
    <w:rsid w:val="007412A7"/>
    <w:rsid w:val="007413B2"/>
    <w:rsid w:val="00741B67"/>
    <w:rsid w:val="00741D6A"/>
    <w:rsid w:val="00741FC3"/>
    <w:rsid w:val="0074315F"/>
    <w:rsid w:val="00743626"/>
    <w:rsid w:val="00743CA1"/>
    <w:rsid w:val="007449CB"/>
    <w:rsid w:val="007452FE"/>
    <w:rsid w:val="0074589B"/>
    <w:rsid w:val="00745BEE"/>
    <w:rsid w:val="00745E09"/>
    <w:rsid w:val="007463C5"/>
    <w:rsid w:val="007463ED"/>
    <w:rsid w:val="007464CB"/>
    <w:rsid w:val="00746803"/>
    <w:rsid w:val="00746B2E"/>
    <w:rsid w:val="00746D83"/>
    <w:rsid w:val="00746E3A"/>
    <w:rsid w:val="00747027"/>
    <w:rsid w:val="00747171"/>
    <w:rsid w:val="00747452"/>
    <w:rsid w:val="00747552"/>
    <w:rsid w:val="0074767F"/>
    <w:rsid w:val="00750125"/>
    <w:rsid w:val="00750160"/>
    <w:rsid w:val="007501C4"/>
    <w:rsid w:val="007506B8"/>
    <w:rsid w:val="00750AAD"/>
    <w:rsid w:val="00750BE5"/>
    <w:rsid w:val="00751103"/>
    <w:rsid w:val="007512C6"/>
    <w:rsid w:val="00751BD0"/>
    <w:rsid w:val="00752373"/>
    <w:rsid w:val="007535BB"/>
    <w:rsid w:val="00753B75"/>
    <w:rsid w:val="007544C6"/>
    <w:rsid w:val="00754B6A"/>
    <w:rsid w:val="00754E5D"/>
    <w:rsid w:val="00754F7F"/>
    <w:rsid w:val="00755595"/>
    <w:rsid w:val="00755D41"/>
    <w:rsid w:val="00756003"/>
    <w:rsid w:val="0075646E"/>
    <w:rsid w:val="007565D1"/>
    <w:rsid w:val="00756E2A"/>
    <w:rsid w:val="007572F5"/>
    <w:rsid w:val="007579D5"/>
    <w:rsid w:val="00757B46"/>
    <w:rsid w:val="00761441"/>
    <w:rsid w:val="00761A11"/>
    <w:rsid w:val="00761C7C"/>
    <w:rsid w:val="00762257"/>
    <w:rsid w:val="0076257B"/>
    <w:rsid w:val="0076260A"/>
    <w:rsid w:val="00762C2C"/>
    <w:rsid w:val="00762C53"/>
    <w:rsid w:val="00762CAC"/>
    <w:rsid w:val="00762E58"/>
    <w:rsid w:val="00762F61"/>
    <w:rsid w:val="00763DF9"/>
    <w:rsid w:val="0076453A"/>
    <w:rsid w:val="007648ED"/>
    <w:rsid w:val="00764E8A"/>
    <w:rsid w:val="00765354"/>
    <w:rsid w:val="0076576C"/>
    <w:rsid w:val="00765CB1"/>
    <w:rsid w:val="0076606A"/>
    <w:rsid w:val="0076607A"/>
    <w:rsid w:val="007667BC"/>
    <w:rsid w:val="00766B89"/>
    <w:rsid w:val="00766CD0"/>
    <w:rsid w:val="007671FA"/>
    <w:rsid w:val="007674B2"/>
    <w:rsid w:val="00767782"/>
    <w:rsid w:val="00767B6D"/>
    <w:rsid w:val="00767E47"/>
    <w:rsid w:val="007700EB"/>
    <w:rsid w:val="0077046B"/>
    <w:rsid w:val="00770609"/>
    <w:rsid w:val="007708B6"/>
    <w:rsid w:val="0077118E"/>
    <w:rsid w:val="007711FA"/>
    <w:rsid w:val="00771698"/>
    <w:rsid w:val="0077207C"/>
    <w:rsid w:val="0077213B"/>
    <w:rsid w:val="00772570"/>
    <w:rsid w:val="0077272F"/>
    <w:rsid w:val="00772A80"/>
    <w:rsid w:val="00772C48"/>
    <w:rsid w:val="00772DDB"/>
    <w:rsid w:val="00772E11"/>
    <w:rsid w:val="00772E9D"/>
    <w:rsid w:val="0077302F"/>
    <w:rsid w:val="007731E6"/>
    <w:rsid w:val="00773466"/>
    <w:rsid w:val="00773B5E"/>
    <w:rsid w:val="00773F58"/>
    <w:rsid w:val="00774493"/>
    <w:rsid w:val="00774505"/>
    <w:rsid w:val="00774552"/>
    <w:rsid w:val="007745FA"/>
    <w:rsid w:val="007748C3"/>
    <w:rsid w:val="00774AE1"/>
    <w:rsid w:val="00775E1E"/>
    <w:rsid w:val="007768D9"/>
    <w:rsid w:val="007769E9"/>
    <w:rsid w:val="00777565"/>
    <w:rsid w:val="00777714"/>
    <w:rsid w:val="00777809"/>
    <w:rsid w:val="00777B45"/>
    <w:rsid w:val="00777B9A"/>
    <w:rsid w:val="00777BDB"/>
    <w:rsid w:val="00777C23"/>
    <w:rsid w:val="00780DF8"/>
    <w:rsid w:val="00780E09"/>
    <w:rsid w:val="0078121C"/>
    <w:rsid w:val="0078129F"/>
    <w:rsid w:val="007817E3"/>
    <w:rsid w:val="00781A56"/>
    <w:rsid w:val="00781DCC"/>
    <w:rsid w:val="00782360"/>
    <w:rsid w:val="007823E3"/>
    <w:rsid w:val="007824BB"/>
    <w:rsid w:val="007828FC"/>
    <w:rsid w:val="00783019"/>
    <w:rsid w:val="0078317C"/>
    <w:rsid w:val="007848E5"/>
    <w:rsid w:val="00784CB2"/>
    <w:rsid w:val="007853F3"/>
    <w:rsid w:val="0078583E"/>
    <w:rsid w:val="00785B3C"/>
    <w:rsid w:val="007866BD"/>
    <w:rsid w:val="007867EE"/>
    <w:rsid w:val="00787078"/>
    <w:rsid w:val="00787133"/>
    <w:rsid w:val="00787161"/>
    <w:rsid w:val="007873E0"/>
    <w:rsid w:val="007876A1"/>
    <w:rsid w:val="0078786B"/>
    <w:rsid w:val="007900B0"/>
    <w:rsid w:val="007903DB"/>
    <w:rsid w:val="00790BE1"/>
    <w:rsid w:val="007912FE"/>
    <w:rsid w:val="00791416"/>
    <w:rsid w:val="0079148D"/>
    <w:rsid w:val="00791A59"/>
    <w:rsid w:val="00791B4C"/>
    <w:rsid w:val="00791D9F"/>
    <w:rsid w:val="00791E7E"/>
    <w:rsid w:val="007922B7"/>
    <w:rsid w:val="007923FF"/>
    <w:rsid w:val="007924BD"/>
    <w:rsid w:val="00793685"/>
    <w:rsid w:val="00794629"/>
    <w:rsid w:val="00794A19"/>
    <w:rsid w:val="00794A2F"/>
    <w:rsid w:val="00794B63"/>
    <w:rsid w:val="00794E61"/>
    <w:rsid w:val="00795581"/>
    <w:rsid w:val="007956C2"/>
    <w:rsid w:val="007958A7"/>
    <w:rsid w:val="00795F8E"/>
    <w:rsid w:val="007964F1"/>
    <w:rsid w:val="00796A78"/>
    <w:rsid w:val="00796C25"/>
    <w:rsid w:val="0079727E"/>
    <w:rsid w:val="0079730F"/>
    <w:rsid w:val="0079757B"/>
    <w:rsid w:val="00797806"/>
    <w:rsid w:val="00797956"/>
    <w:rsid w:val="007979C3"/>
    <w:rsid w:val="00797CD4"/>
    <w:rsid w:val="00797E06"/>
    <w:rsid w:val="00797F8A"/>
    <w:rsid w:val="007A0347"/>
    <w:rsid w:val="007A03BF"/>
    <w:rsid w:val="007A03D2"/>
    <w:rsid w:val="007A0933"/>
    <w:rsid w:val="007A1047"/>
    <w:rsid w:val="007A1251"/>
    <w:rsid w:val="007A14E6"/>
    <w:rsid w:val="007A192A"/>
    <w:rsid w:val="007A1BFE"/>
    <w:rsid w:val="007A1D14"/>
    <w:rsid w:val="007A20F5"/>
    <w:rsid w:val="007A22E7"/>
    <w:rsid w:val="007A23E8"/>
    <w:rsid w:val="007A2ADD"/>
    <w:rsid w:val="007A2CCC"/>
    <w:rsid w:val="007A3381"/>
    <w:rsid w:val="007A3887"/>
    <w:rsid w:val="007A395D"/>
    <w:rsid w:val="007A4230"/>
    <w:rsid w:val="007A44BB"/>
    <w:rsid w:val="007A45F5"/>
    <w:rsid w:val="007A4625"/>
    <w:rsid w:val="007A4A2C"/>
    <w:rsid w:val="007A4B3A"/>
    <w:rsid w:val="007A4D69"/>
    <w:rsid w:val="007A5BAF"/>
    <w:rsid w:val="007A5CEF"/>
    <w:rsid w:val="007A5F8A"/>
    <w:rsid w:val="007A6575"/>
    <w:rsid w:val="007A68D6"/>
    <w:rsid w:val="007A6F79"/>
    <w:rsid w:val="007A7051"/>
    <w:rsid w:val="007A721E"/>
    <w:rsid w:val="007A72C6"/>
    <w:rsid w:val="007A79D2"/>
    <w:rsid w:val="007A7A4E"/>
    <w:rsid w:val="007A7F00"/>
    <w:rsid w:val="007B0222"/>
    <w:rsid w:val="007B0432"/>
    <w:rsid w:val="007B04C5"/>
    <w:rsid w:val="007B052E"/>
    <w:rsid w:val="007B0CD9"/>
    <w:rsid w:val="007B0D9D"/>
    <w:rsid w:val="007B127A"/>
    <w:rsid w:val="007B14DA"/>
    <w:rsid w:val="007B150F"/>
    <w:rsid w:val="007B1685"/>
    <w:rsid w:val="007B1A58"/>
    <w:rsid w:val="007B1A8F"/>
    <w:rsid w:val="007B1C07"/>
    <w:rsid w:val="007B1F75"/>
    <w:rsid w:val="007B2193"/>
    <w:rsid w:val="007B25CC"/>
    <w:rsid w:val="007B2830"/>
    <w:rsid w:val="007B2890"/>
    <w:rsid w:val="007B293A"/>
    <w:rsid w:val="007B2A9B"/>
    <w:rsid w:val="007B2AED"/>
    <w:rsid w:val="007B2B53"/>
    <w:rsid w:val="007B2D4F"/>
    <w:rsid w:val="007B2E29"/>
    <w:rsid w:val="007B2EC8"/>
    <w:rsid w:val="007B363F"/>
    <w:rsid w:val="007B3A3B"/>
    <w:rsid w:val="007B402A"/>
    <w:rsid w:val="007B4418"/>
    <w:rsid w:val="007B50A6"/>
    <w:rsid w:val="007B5753"/>
    <w:rsid w:val="007B693C"/>
    <w:rsid w:val="007B6C5A"/>
    <w:rsid w:val="007B7456"/>
    <w:rsid w:val="007B79EB"/>
    <w:rsid w:val="007B7BD8"/>
    <w:rsid w:val="007C0042"/>
    <w:rsid w:val="007C00CB"/>
    <w:rsid w:val="007C0344"/>
    <w:rsid w:val="007C0CC8"/>
    <w:rsid w:val="007C0D27"/>
    <w:rsid w:val="007C0D2F"/>
    <w:rsid w:val="007C0FD3"/>
    <w:rsid w:val="007C16B7"/>
    <w:rsid w:val="007C18BE"/>
    <w:rsid w:val="007C190A"/>
    <w:rsid w:val="007C1AA9"/>
    <w:rsid w:val="007C20B3"/>
    <w:rsid w:val="007C21C7"/>
    <w:rsid w:val="007C23BD"/>
    <w:rsid w:val="007C24E2"/>
    <w:rsid w:val="007C2E2F"/>
    <w:rsid w:val="007C2FFF"/>
    <w:rsid w:val="007C315A"/>
    <w:rsid w:val="007C38A5"/>
    <w:rsid w:val="007C3A23"/>
    <w:rsid w:val="007C3A83"/>
    <w:rsid w:val="007C3EA5"/>
    <w:rsid w:val="007C4008"/>
    <w:rsid w:val="007C4252"/>
    <w:rsid w:val="007C4271"/>
    <w:rsid w:val="007C4442"/>
    <w:rsid w:val="007C46C1"/>
    <w:rsid w:val="007C46E3"/>
    <w:rsid w:val="007C4981"/>
    <w:rsid w:val="007C49B0"/>
    <w:rsid w:val="007C4C8B"/>
    <w:rsid w:val="007C4E5E"/>
    <w:rsid w:val="007C5461"/>
    <w:rsid w:val="007C5581"/>
    <w:rsid w:val="007C5932"/>
    <w:rsid w:val="007C6228"/>
    <w:rsid w:val="007C68A6"/>
    <w:rsid w:val="007C6BDE"/>
    <w:rsid w:val="007C7016"/>
    <w:rsid w:val="007C70CE"/>
    <w:rsid w:val="007C70EE"/>
    <w:rsid w:val="007C725B"/>
    <w:rsid w:val="007C745E"/>
    <w:rsid w:val="007C7698"/>
    <w:rsid w:val="007C7821"/>
    <w:rsid w:val="007C789A"/>
    <w:rsid w:val="007C7AB5"/>
    <w:rsid w:val="007C7CB8"/>
    <w:rsid w:val="007C7CDB"/>
    <w:rsid w:val="007C7D93"/>
    <w:rsid w:val="007C7E65"/>
    <w:rsid w:val="007D007B"/>
    <w:rsid w:val="007D030D"/>
    <w:rsid w:val="007D0929"/>
    <w:rsid w:val="007D0ABA"/>
    <w:rsid w:val="007D1188"/>
    <w:rsid w:val="007D15F7"/>
    <w:rsid w:val="007D177B"/>
    <w:rsid w:val="007D1DAD"/>
    <w:rsid w:val="007D20BD"/>
    <w:rsid w:val="007D21CC"/>
    <w:rsid w:val="007D23FD"/>
    <w:rsid w:val="007D2453"/>
    <w:rsid w:val="007D2A55"/>
    <w:rsid w:val="007D2B5B"/>
    <w:rsid w:val="007D2D2A"/>
    <w:rsid w:val="007D310F"/>
    <w:rsid w:val="007D311B"/>
    <w:rsid w:val="007D32C0"/>
    <w:rsid w:val="007D32F0"/>
    <w:rsid w:val="007D356E"/>
    <w:rsid w:val="007D375C"/>
    <w:rsid w:val="007D3A97"/>
    <w:rsid w:val="007D3C8D"/>
    <w:rsid w:val="007D3F97"/>
    <w:rsid w:val="007D3FEA"/>
    <w:rsid w:val="007D4429"/>
    <w:rsid w:val="007D4D9E"/>
    <w:rsid w:val="007D5398"/>
    <w:rsid w:val="007D611A"/>
    <w:rsid w:val="007D61B6"/>
    <w:rsid w:val="007D646E"/>
    <w:rsid w:val="007D69EE"/>
    <w:rsid w:val="007D6C0B"/>
    <w:rsid w:val="007D6C1E"/>
    <w:rsid w:val="007D6C8D"/>
    <w:rsid w:val="007D6CBD"/>
    <w:rsid w:val="007D6D89"/>
    <w:rsid w:val="007D6F2D"/>
    <w:rsid w:val="007D713F"/>
    <w:rsid w:val="007D76ED"/>
    <w:rsid w:val="007D78E2"/>
    <w:rsid w:val="007D79C9"/>
    <w:rsid w:val="007E0059"/>
    <w:rsid w:val="007E08DE"/>
    <w:rsid w:val="007E0BEC"/>
    <w:rsid w:val="007E2226"/>
    <w:rsid w:val="007E307F"/>
    <w:rsid w:val="007E30E9"/>
    <w:rsid w:val="007E3102"/>
    <w:rsid w:val="007E3367"/>
    <w:rsid w:val="007E352F"/>
    <w:rsid w:val="007E35C1"/>
    <w:rsid w:val="007E3D0D"/>
    <w:rsid w:val="007E3ED8"/>
    <w:rsid w:val="007E41DD"/>
    <w:rsid w:val="007E43AC"/>
    <w:rsid w:val="007E45AD"/>
    <w:rsid w:val="007E49D4"/>
    <w:rsid w:val="007E4BCB"/>
    <w:rsid w:val="007E4CCA"/>
    <w:rsid w:val="007E58B5"/>
    <w:rsid w:val="007E6A38"/>
    <w:rsid w:val="007E6A6B"/>
    <w:rsid w:val="007E6A8D"/>
    <w:rsid w:val="007E6AB7"/>
    <w:rsid w:val="007E7172"/>
    <w:rsid w:val="007E7269"/>
    <w:rsid w:val="007E73D2"/>
    <w:rsid w:val="007E73D4"/>
    <w:rsid w:val="007E749C"/>
    <w:rsid w:val="007E7611"/>
    <w:rsid w:val="007E787D"/>
    <w:rsid w:val="007E79F8"/>
    <w:rsid w:val="007E7F93"/>
    <w:rsid w:val="007F0154"/>
    <w:rsid w:val="007F037B"/>
    <w:rsid w:val="007F04D2"/>
    <w:rsid w:val="007F0F13"/>
    <w:rsid w:val="007F105B"/>
    <w:rsid w:val="007F14B4"/>
    <w:rsid w:val="007F1672"/>
    <w:rsid w:val="007F18A3"/>
    <w:rsid w:val="007F18B7"/>
    <w:rsid w:val="007F1AA1"/>
    <w:rsid w:val="007F20FE"/>
    <w:rsid w:val="007F2290"/>
    <w:rsid w:val="007F2410"/>
    <w:rsid w:val="007F2A28"/>
    <w:rsid w:val="007F2E83"/>
    <w:rsid w:val="007F32A6"/>
    <w:rsid w:val="007F3587"/>
    <w:rsid w:val="007F35D8"/>
    <w:rsid w:val="007F3616"/>
    <w:rsid w:val="007F3D4E"/>
    <w:rsid w:val="007F4274"/>
    <w:rsid w:val="007F42C7"/>
    <w:rsid w:val="007F42D7"/>
    <w:rsid w:val="007F4635"/>
    <w:rsid w:val="007F5070"/>
    <w:rsid w:val="007F51B7"/>
    <w:rsid w:val="007F5346"/>
    <w:rsid w:val="007F5D85"/>
    <w:rsid w:val="007F6094"/>
    <w:rsid w:val="007F66D9"/>
    <w:rsid w:val="007F6E8D"/>
    <w:rsid w:val="007F7529"/>
    <w:rsid w:val="007F7980"/>
    <w:rsid w:val="007F7F50"/>
    <w:rsid w:val="007F7FB5"/>
    <w:rsid w:val="007F7FE2"/>
    <w:rsid w:val="0080025E"/>
    <w:rsid w:val="00800F70"/>
    <w:rsid w:val="008014EA"/>
    <w:rsid w:val="00802038"/>
    <w:rsid w:val="00802543"/>
    <w:rsid w:val="008026A5"/>
    <w:rsid w:val="008027FF"/>
    <w:rsid w:val="00802BEF"/>
    <w:rsid w:val="00803069"/>
    <w:rsid w:val="00803242"/>
    <w:rsid w:val="008032D2"/>
    <w:rsid w:val="008038F6"/>
    <w:rsid w:val="00803B25"/>
    <w:rsid w:val="00803C50"/>
    <w:rsid w:val="00803D0D"/>
    <w:rsid w:val="00803D52"/>
    <w:rsid w:val="008046D9"/>
    <w:rsid w:val="00804C53"/>
    <w:rsid w:val="00804FFA"/>
    <w:rsid w:val="008052BF"/>
    <w:rsid w:val="00805551"/>
    <w:rsid w:val="00805B31"/>
    <w:rsid w:val="00805C4B"/>
    <w:rsid w:val="00805C96"/>
    <w:rsid w:val="008064A5"/>
    <w:rsid w:val="00806DF9"/>
    <w:rsid w:val="008072BB"/>
    <w:rsid w:val="008074EF"/>
    <w:rsid w:val="008077D7"/>
    <w:rsid w:val="00807CC0"/>
    <w:rsid w:val="00807E4A"/>
    <w:rsid w:val="00807EC3"/>
    <w:rsid w:val="00807FED"/>
    <w:rsid w:val="00810459"/>
    <w:rsid w:val="008107CB"/>
    <w:rsid w:val="00810841"/>
    <w:rsid w:val="00810A37"/>
    <w:rsid w:val="00810AC5"/>
    <w:rsid w:val="008110BE"/>
    <w:rsid w:val="008111B8"/>
    <w:rsid w:val="00811CE0"/>
    <w:rsid w:val="0081206B"/>
    <w:rsid w:val="00812137"/>
    <w:rsid w:val="00812607"/>
    <w:rsid w:val="008132A1"/>
    <w:rsid w:val="0081331D"/>
    <w:rsid w:val="008135DD"/>
    <w:rsid w:val="0081381C"/>
    <w:rsid w:val="00813A06"/>
    <w:rsid w:val="00814190"/>
    <w:rsid w:val="008145C2"/>
    <w:rsid w:val="008145F3"/>
    <w:rsid w:val="008147F5"/>
    <w:rsid w:val="008149AF"/>
    <w:rsid w:val="00814D32"/>
    <w:rsid w:val="00814D6D"/>
    <w:rsid w:val="00814DAB"/>
    <w:rsid w:val="00814FDB"/>
    <w:rsid w:val="008153E9"/>
    <w:rsid w:val="00815732"/>
    <w:rsid w:val="00815A4C"/>
    <w:rsid w:val="00815B91"/>
    <w:rsid w:val="00815D05"/>
    <w:rsid w:val="00815E2F"/>
    <w:rsid w:val="00815EB0"/>
    <w:rsid w:val="008161B7"/>
    <w:rsid w:val="008163FC"/>
    <w:rsid w:val="00816565"/>
    <w:rsid w:val="008165B2"/>
    <w:rsid w:val="0081694D"/>
    <w:rsid w:val="00816F85"/>
    <w:rsid w:val="008173B8"/>
    <w:rsid w:val="008175A5"/>
    <w:rsid w:val="008175B3"/>
    <w:rsid w:val="00817877"/>
    <w:rsid w:val="00817B8A"/>
    <w:rsid w:val="00817C1E"/>
    <w:rsid w:val="00817C81"/>
    <w:rsid w:val="00817F23"/>
    <w:rsid w:val="0082009C"/>
    <w:rsid w:val="008200E7"/>
    <w:rsid w:val="008208A3"/>
    <w:rsid w:val="00820CD5"/>
    <w:rsid w:val="00820D8B"/>
    <w:rsid w:val="00820E8E"/>
    <w:rsid w:val="00821163"/>
    <w:rsid w:val="00821470"/>
    <w:rsid w:val="00822027"/>
    <w:rsid w:val="008220E7"/>
    <w:rsid w:val="008221AA"/>
    <w:rsid w:val="00822C2D"/>
    <w:rsid w:val="0082318B"/>
    <w:rsid w:val="0082337D"/>
    <w:rsid w:val="00823AA5"/>
    <w:rsid w:val="0082408E"/>
    <w:rsid w:val="008245E2"/>
    <w:rsid w:val="008251DF"/>
    <w:rsid w:val="00825676"/>
    <w:rsid w:val="0082580E"/>
    <w:rsid w:val="00825C01"/>
    <w:rsid w:val="008260F0"/>
    <w:rsid w:val="0082629D"/>
    <w:rsid w:val="00826857"/>
    <w:rsid w:val="00826D96"/>
    <w:rsid w:val="00826F74"/>
    <w:rsid w:val="008279BB"/>
    <w:rsid w:val="0083089B"/>
    <w:rsid w:val="0083096A"/>
    <w:rsid w:val="00830AD6"/>
    <w:rsid w:val="00830F1D"/>
    <w:rsid w:val="00831219"/>
    <w:rsid w:val="00831B56"/>
    <w:rsid w:val="00831E5E"/>
    <w:rsid w:val="008326F6"/>
    <w:rsid w:val="00832994"/>
    <w:rsid w:val="00832BA5"/>
    <w:rsid w:val="00832E64"/>
    <w:rsid w:val="00833B9A"/>
    <w:rsid w:val="0083458E"/>
    <w:rsid w:val="008350E1"/>
    <w:rsid w:val="008352B4"/>
    <w:rsid w:val="0083546F"/>
    <w:rsid w:val="008355AD"/>
    <w:rsid w:val="0083566A"/>
    <w:rsid w:val="008358F5"/>
    <w:rsid w:val="0083599E"/>
    <w:rsid w:val="00835D82"/>
    <w:rsid w:val="00835F10"/>
    <w:rsid w:val="008365FB"/>
    <w:rsid w:val="008367AD"/>
    <w:rsid w:val="00836A49"/>
    <w:rsid w:val="00836CF0"/>
    <w:rsid w:val="00837663"/>
    <w:rsid w:val="00837783"/>
    <w:rsid w:val="00837EDE"/>
    <w:rsid w:val="00837F1B"/>
    <w:rsid w:val="00837F84"/>
    <w:rsid w:val="0084001A"/>
    <w:rsid w:val="0084034B"/>
    <w:rsid w:val="0084035B"/>
    <w:rsid w:val="00840740"/>
    <w:rsid w:val="008407D2"/>
    <w:rsid w:val="00840889"/>
    <w:rsid w:val="00840DDA"/>
    <w:rsid w:val="00841046"/>
    <w:rsid w:val="008411FE"/>
    <w:rsid w:val="00841227"/>
    <w:rsid w:val="00841265"/>
    <w:rsid w:val="008416E1"/>
    <w:rsid w:val="00841FBA"/>
    <w:rsid w:val="0084250B"/>
    <w:rsid w:val="0084285C"/>
    <w:rsid w:val="00842A79"/>
    <w:rsid w:val="00842BBE"/>
    <w:rsid w:val="008432C6"/>
    <w:rsid w:val="008432EA"/>
    <w:rsid w:val="00843802"/>
    <w:rsid w:val="00843A01"/>
    <w:rsid w:val="00843CA5"/>
    <w:rsid w:val="00844556"/>
    <w:rsid w:val="00844A4D"/>
    <w:rsid w:val="00844D8B"/>
    <w:rsid w:val="00844E4C"/>
    <w:rsid w:val="008457A6"/>
    <w:rsid w:val="00845B16"/>
    <w:rsid w:val="00845EDA"/>
    <w:rsid w:val="00845F3D"/>
    <w:rsid w:val="00846119"/>
    <w:rsid w:val="00846291"/>
    <w:rsid w:val="00846630"/>
    <w:rsid w:val="00846DF5"/>
    <w:rsid w:val="00846FE6"/>
    <w:rsid w:val="0084706A"/>
    <w:rsid w:val="008471B1"/>
    <w:rsid w:val="008474DD"/>
    <w:rsid w:val="00847D5A"/>
    <w:rsid w:val="00847D90"/>
    <w:rsid w:val="00847EFE"/>
    <w:rsid w:val="0085003A"/>
    <w:rsid w:val="00850807"/>
    <w:rsid w:val="00850DA3"/>
    <w:rsid w:val="00851284"/>
    <w:rsid w:val="008516CF"/>
    <w:rsid w:val="00851773"/>
    <w:rsid w:val="00851B3E"/>
    <w:rsid w:val="008528AB"/>
    <w:rsid w:val="00852A92"/>
    <w:rsid w:val="00853434"/>
    <w:rsid w:val="00853BA0"/>
    <w:rsid w:val="008544FB"/>
    <w:rsid w:val="0085459D"/>
    <w:rsid w:val="00854C8F"/>
    <w:rsid w:val="00854D6C"/>
    <w:rsid w:val="00854E5E"/>
    <w:rsid w:val="00854ED4"/>
    <w:rsid w:val="00855184"/>
    <w:rsid w:val="0085592A"/>
    <w:rsid w:val="008559BC"/>
    <w:rsid w:val="00855F0F"/>
    <w:rsid w:val="00856422"/>
    <w:rsid w:val="008564E7"/>
    <w:rsid w:val="0085662D"/>
    <w:rsid w:val="008569FC"/>
    <w:rsid w:val="00856D2A"/>
    <w:rsid w:val="00856F4A"/>
    <w:rsid w:val="00857039"/>
    <w:rsid w:val="00857649"/>
    <w:rsid w:val="00860371"/>
    <w:rsid w:val="00860722"/>
    <w:rsid w:val="00860D45"/>
    <w:rsid w:val="00860DAB"/>
    <w:rsid w:val="008611FE"/>
    <w:rsid w:val="00861420"/>
    <w:rsid w:val="00861B50"/>
    <w:rsid w:val="00861CEB"/>
    <w:rsid w:val="00861EC7"/>
    <w:rsid w:val="008622B1"/>
    <w:rsid w:val="008625A0"/>
    <w:rsid w:val="008626CE"/>
    <w:rsid w:val="00862967"/>
    <w:rsid w:val="00863422"/>
    <w:rsid w:val="00863503"/>
    <w:rsid w:val="00863581"/>
    <w:rsid w:val="0086359B"/>
    <w:rsid w:val="008638D8"/>
    <w:rsid w:val="008639BB"/>
    <w:rsid w:val="00863BCC"/>
    <w:rsid w:val="00864902"/>
    <w:rsid w:val="00864B6B"/>
    <w:rsid w:val="00864CB4"/>
    <w:rsid w:val="00864D1B"/>
    <w:rsid w:val="00864F86"/>
    <w:rsid w:val="00865015"/>
    <w:rsid w:val="0086530E"/>
    <w:rsid w:val="0086536D"/>
    <w:rsid w:val="00865944"/>
    <w:rsid w:val="0086596E"/>
    <w:rsid w:val="00865FC5"/>
    <w:rsid w:val="0086604B"/>
    <w:rsid w:val="0086666E"/>
    <w:rsid w:val="00866D49"/>
    <w:rsid w:val="00867031"/>
    <w:rsid w:val="00867550"/>
    <w:rsid w:val="00867694"/>
    <w:rsid w:val="00867C51"/>
    <w:rsid w:val="00867D3A"/>
    <w:rsid w:val="00867EC4"/>
    <w:rsid w:val="00870100"/>
    <w:rsid w:val="00870638"/>
    <w:rsid w:val="008706FD"/>
    <w:rsid w:val="008713A9"/>
    <w:rsid w:val="00871461"/>
    <w:rsid w:val="008714A5"/>
    <w:rsid w:val="00871A41"/>
    <w:rsid w:val="00871B69"/>
    <w:rsid w:val="00872045"/>
    <w:rsid w:val="008726A8"/>
    <w:rsid w:val="00872988"/>
    <w:rsid w:val="00872A14"/>
    <w:rsid w:val="00872B52"/>
    <w:rsid w:val="00873A15"/>
    <w:rsid w:val="00873D68"/>
    <w:rsid w:val="00873DBF"/>
    <w:rsid w:val="00874506"/>
    <w:rsid w:val="00874555"/>
    <w:rsid w:val="008745B8"/>
    <w:rsid w:val="00874856"/>
    <w:rsid w:val="0087491A"/>
    <w:rsid w:val="00874B1C"/>
    <w:rsid w:val="00875085"/>
    <w:rsid w:val="00875629"/>
    <w:rsid w:val="00875765"/>
    <w:rsid w:val="00875987"/>
    <w:rsid w:val="00875DE3"/>
    <w:rsid w:val="00875EC9"/>
    <w:rsid w:val="00875ECA"/>
    <w:rsid w:val="00876221"/>
    <w:rsid w:val="008767D2"/>
    <w:rsid w:val="008768CB"/>
    <w:rsid w:val="00876A62"/>
    <w:rsid w:val="00876A7A"/>
    <w:rsid w:val="00876B08"/>
    <w:rsid w:val="00877328"/>
    <w:rsid w:val="008773BC"/>
    <w:rsid w:val="008776B4"/>
    <w:rsid w:val="0087777C"/>
    <w:rsid w:val="0087779B"/>
    <w:rsid w:val="00877923"/>
    <w:rsid w:val="00877962"/>
    <w:rsid w:val="00877AC3"/>
    <w:rsid w:val="00877C12"/>
    <w:rsid w:val="00880349"/>
    <w:rsid w:val="0088035B"/>
    <w:rsid w:val="008805F5"/>
    <w:rsid w:val="00880BD5"/>
    <w:rsid w:val="00880C1E"/>
    <w:rsid w:val="0088130A"/>
    <w:rsid w:val="0088211C"/>
    <w:rsid w:val="00882597"/>
    <w:rsid w:val="008825B6"/>
    <w:rsid w:val="008825E5"/>
    <w:rsid w:val="00882676"/>
    <w:rsid w:val="00882DE3"/>
    <w:rsid w:val="00883583"/>
    <w:rsid w:val="00883886"/>
    <w:rsid w:val="00883A7F"/>
    <w:rsid w:val="008840EF"/>
    <w:rsid w:val="0088491F"/>
    <w:rsid w:val="00884FF8"/>
    <w:rsid w:val="00885049"/>
    <w:rsid w:val="008850FC"/>
    <w:rsid w:val="008851BB"/>
    <w:rsid w:val="00885546"/>
    <w:rsid w:val="00885E8A"/>
    <w:rsid w:val="00885FCF"/>
    <w:rsid w:val="00886040"/>
    <w:rsid w:val="008860A4"/>
    <w:rsid w:val="00886372"/>
    <w:rsid w:val="008867A8"/>
    <w:rsid w:val="0088768E"/>
    <w:rsid w:val="008878D1"/>
    <w:rsid w:val="008879AD"/>
    <w:rsid w:val="00887A5E"/>
    <w:rsid w:val="00887BDD"/>
    <w:rsid w:val="00890152"/>
    <w:rsid w:val="0089039A"/>
    <w:rsid w:val="008904C9"/>
    <w:rsid w:val="008906A6"/>
    <w:rsid w:val="00890AB8"/>
    <w:rsid w:val="00890D5B"/>
    <w:rsid w:val="00890E1B"/>
    <w:rsid w:val="008910F2"/>
    <w:rsid w:val="0089118A"/>
    <w:rsid w:val="008914D7"/>
    <w:rsid w:val="00891E98"/>
    <w:rsid w:val="00891E99"/>
    <w:rsid w:val="00892202"/>
    <w:rsid w:val="0089321B"/>
    <w:rsid w:val="008939FA"/>
    <w:rsid w:val="00893D03"/>
    <w:rsid w:val="00894917"/>
    <w:rsid w:val="00894F3F"/>
    <w:rsid w:val="008955C1"/>
    <w:rsid w:val="0089561F"/>
    <w:rsid w:val="00895E3A"/>
    <w:rsid w:val="0089662A"/>
    <w:rsid w:val="00896AEA"/>
    <w:rsid w:val="00896B3C"/>
    <w:rsid w:val="00896E26"/>
    <w:rsid w:val="0089713A"/>
    <w:rsid w:val="008971E2"/>
    <w:rsid w:val="0089738B"/>
    <w:rsid w:val="00897E6F"/>
    <w:rsid w:val="008A06CF"/>
    <w:rsid w:val="008A07EC"/>
    <w:rsid w:val="008A0AFD"/>
    <w:rsid w:val="008A0C89"/>
    <w:rsid w:val="008A1064"/>
    <w:rsid w:val="008A1495"/>
    <w:rsid w:val="008A1691"/>
    <w:rsid w:val="008A19EF"/>
    <w:rsid w:val="008A23F8"/>
    <w:rsid w:val="008A24DD"/>
    <w:rsid w:val="008A2EFC"/>
    <w:rsid w:val="008A2F0F"/>
    <w:rsid w:val="008A3291"/>
    <w:rsid w:val="008A3E77"/>
    <w:rsid w:val="008A4D04"/>
    <w:rsid w:val="008A5A5A"/>
    <w:rsid w:val="008A63A5"/>
    <w:rsid w:val="008A64C7"/>
    <w:rsid w:val="008A660F"/>
    <w:rsid w:val="008A6AD8"/>
    <w:rsid w:val="008A6D4B"/>
    <w:rsid w:val="008A6F6C"/>
    <w:rsid w:val="008A7035"/>
    <w:rsid w:val="008A7420"/>
    <w:rsid w:val="008A748C"/>
    <w:rsid w:val="008A757E"/>
    <w:rsid w:val="008A77DB"/>
    <w:rsid w:val="008A781C"/>
    <w:rsid w:val="008A7886"/>
    <w:rsid w:val="008A794A"/>
    <w:rsid w:val="008B00F6"/>
    <w:rsid w:val="008B06BD"/>
    <w:rsid w:val="008B07EE"/>
    <w:rsid w:val="008B0AEF"/>
    <w:rsid w:val="008B0CA5"/>
    <w:rsid w:val="008B0D4E"/>
    <w:rsid w:val="008B0F0C"/>
    <w:rsid w:val="008B10C5"/>
    <w:rsid w:val="008B1203"/>
    <w:rsid w:val="008B171B"/>
    <w:rsid w:val="008B193D"/>
    <w:rsid w:val="008B1C75"/>
    <w:rsid w:val="008B1F5A"/>
    <w:rsid w:val="008B23D5"/>
    <w:rsid w:val="008B2821"/>
    <w:rsid w:val="008B2B0F"/>
    <w:rsid w:val="008B2D52"/>
    <w:rsid w:val="008B2FC9"/>
    <w:rsid w:val="008B301A"/>
    <w:rsid w:val="008B310C"/>
    <w:rsid w:val="008B3654"/>
    <w:rsid w:val="008B3F67"/>
    <w:rsid w:val="008B4245"/>
    <w:rsid w:val="008B4584"/>
    <w:rsid w:val="008B492A"/>
    <w:rsid w:val="008B4A79"/>
    <w:rsid w:val="008B4B62"/>
    <w:rsid w:val="008B4FF5"/>
    <w:rsid w:val="008B50FF"/>
    <w:rsid w:val="008B5313"/>
    <w:rsid w:val="008B6756"/>
    <w:rsid w:val="008B6B41"/>
    <w:rsid w:val="008B6D65"/>
    <w:rsid w:val="008B704A"/>
    <w:rsid w:val="008B74FB"/>
    <w:rsid w:val="008B78C4"/>
    <w:rsid w:val="008C03CB"/>
    <w:rsid w:val="008C05DD"/>
    <w:rsid w:val="008C07D8"/>
    <w:rsid w:val="008C0873"/>
    <w:rsid w:val="008C0E33"/>
    <w:rsid w:val="008C1DC8"/>
    <w:rsid w:val="008C1EE8"/>
    <w:rsid w:val="008C20D3"/>
    <w:rsid w:val="008C232D"/>
    <w:rsid w:val="008C282B"/>
    <w:rsid w:val="008C3B1D"/>
    <w:rsid w:val="008C45CE"/>
    <w:rsid w:val="008C4A4F"/>
    <w:rsid w:val="008C4B72"/>
    <w:rsid w:val="008C4BF5"/>
    <w:rsid w:val="008C4DA9"/>
    <w:rsid w:val="008C527C"/>
    <w:rsid w:val="008C5690"/>
    <w:rsid w:val="008C5B84"/>
    <w:rsid w:val="008C603C"/>
    <w:rsid w:val="008C63A0"/>
    <w:rsid w:val="008C6566"/>
    <w:rsid w:val="008C6A9C"/>
    <w:rsid w:val="008C711C"/>
    <w:rsid w:val="008C7378"/>
    <w:rsid w:val="008C772F"/>
    <w:rsid w:val="008C7925"/>
    <w:rsid w:val="008C7B8B"/>
    <w:rsid w:val="008C7C0C"/>
    <w:rsid w:val="008D026B"/>
    <w:rsid w:val="008D0306"/>
    <w:rsid w:val="008D0514"/>
    <w:rsid w:val="008D0590"/>
    <w:rsid w:val="008D0652"/>
    <w:rsid w:val="008D11BF"/>
    <w:rsid w:val="008D16CB"/>
    <w:rsid w:val="008D18A4"/>
    <w:rsid w:val="008D18AD"/>
    <w:rsid w:val="008D192D"/>
    <w:rsid w:val="008D1ED4"/>
    <w:rsid w:val="008D2096"/>
    <w:rsid w:val="008D2113"/>
    <w:rsid w:val="008D215C"/>
    <w:rsid w:val="008D21B8"/>
    <w:rsid w:val="008D249F"/>
    <w:rsid w:val="008D26B8"/>
    <w:rsid w:val="008D2986"/>
    <w:rsid w:val="008D2B4C"/>
    <w:rsid w:val="008D3136"/>
    <w:rsid w:val="008D3164"/>
    <w:rsid w:val="008D378C"/>
    <w:rsid w:val="008D3B16"/>
    <w:rsid w:val="008D4024"/>
    <w:rsid w:val="008D4B95"/>
    <w:rsid w:val="008D4FA4"/>
    <w:rsid w:val="008D5264"/>
    <w:rsid w:val="008D52F8"/>
    <w:rsid w:val="008D579C"/>
    <w:rsid w:val="008D5897"/>
    <w:rsid w:val="008D5FA2"/>
    <w:rsid w:val="008D6927"/>
    <w:rsid w:val="008D6B9B"/>
    <w:rsid w:val="008D6D90"/>
    <w:rsid w:val="008D6E5F"/>
    <w:rsid w:val="008D727F"/>
    <w:rsid w:val="008D787D"/>
    <w:rsid w:val="008D7A62"/>
    <w:rsid w:val="008E0093"/>
    <w:rsid w:val="008E0143"/>
    <w:rsid w:val="008E0179"/>
    <w:rsid w:val="008E058B"/>
    <w:rsid w:val="008E0FB2"/>
    <w:rsid w:val="008E1245"/>
    <w:rsid w:val="008E1387"/>
    <w:rsid w:val="008E150B"/>
    <w:rsid w:val="008E1559"/>
    <w:rsid w:val="008E16B5"/>
    <w:rsid w:val="008E16C8"/>
    <w:rsid w:val="008E1955"/>
    <w:rsid w:val="008E24CF"/>
    <w:rsid w:val="008E2CC4"/>
    <w:rsid w:val="008E30D3"/>
    <w:rsid w:val="008E31CE"/>
    <w:rsid w:val="008E3258"/>
    <w:rsid w:val="008E35D0"/>
    <w:rsid w:val="008E366A"/>
    <w:rsid w:val="008E3A75"/>
    <w:rsid w:val="008E3C4B"/>
    <w:rsid w:val="008E419E"/>
    <w:rsid w:val="008E46F8"/>
    <w:rsid w:val="008E4CEE"/>
    <w:rsid w:val="008E4DB5"/>
    <w:rsid w:val="008E59C8"/>
    <w:rsid w:val="008E5B82"/>
    <w:rsid w:val="008E5C5F"/>
    <w:rsid w:val="008E603E"/>
    <w:rsid w:val="008E63CC"/>
    <w:rsid w:val="008E67D7"/>
    <w:rsid w:val="008E6A50"/>
    <w:rsid w:val="008E6DA2"/>
    <w:rsid w:val="008E6F3E"/>
    <w:rsid w:val="008E7889"/>
    <w:rsid w:val="008E7940"/>
    <w:rsid w:val="008F0176"/>
    <w:rsid w:val="008F075E"/>
    <w:rsid w:val="008F0D19"/>
    <w:rsid w:val="008F143D"/>
    <w:rsid w:val="008F161F"/>
    <w:rsid w:val="008F1763"/>
    <w:rsid w:val="008F18FD"/>
    <w:rsid w:val="008F1AC6"/>
    <w:rsid w:val="008F1F40"/>
    <w:rsid w:val="008F1FFD"/>
    <w:rsid w:val="008F2284"/>
    <w:rsid w:val="008F2663"/>
    <w:rsid w:val="008F27B6"/>
    <w:rsid w:val="008F28A9"/>
    <w:rsid w:val="008F2994"/>
    <w:rsid w:val="008F2B23"/>
    <w:rsid w:val="008F2C89"/>
    <w:rsid w:val="008F2DEA"/>
    <w:rsid w:val="008F3412"/>
    <w:rsid w:val="008F3A81"/>
    <w:rsid w:val="008F3B29"/>
    <w:rsid w:val="008F3E88"/>
    <w:rsid w:val="008F497A"/>
    <w:rsid w:val="008F4AF7"/>
    <w:rsid w:val="008F5140"/>
    <w:rsid w:val="008F5878"/>
    <w:rsid w:val="008F59F0"/>
    <w:rsid w:val="008F5A53"/>
    <w:rsid w:val="008F5AEB"/>
    <w:rsid w:val="008F5CA3"/>
    <w:rsid w:val="008F6349"/>
    <w:rsid w:val="008F652B"/>
    <w:rsid w:val="008F676D"/>
    <w:rsid w:val="008F6A02"/>
    <w:rsid w:val="008F6C58"/>
    <w:rsid w:val="00900665"/>
    <w:rsid w:val="00900690"/>
    <w:rsid w:val="00900BCB"/>
    <w:rsid w:val="00900EC6"/>
    <w:rsid w:val="009017AC"/>
    <w:rsid w:val="00901995"/>
    <w:rsid w:val="00901ECB"/>
    <w:rsid w:val="009020F2"/>
    <w:rsid w:val="009021D6"/>
    <w:rsid w:val="00902291"/>
    <w:rsid w:val="009022C5"/>
    <w:rsid w:val="00903277"/>
    <w:rsid w:val="009033CD"/>
    <w:rsid w:val="0090357F"/>
    <w:rsid w:val="009037EF"/>
    <w:rsid w:val="00903E32"/>
    <w:rsid w:val="009040BE"/>
    <w:rsid w:val="00904373"/>
    <w:rsid w:val="0090483F"/>
    <w:rsid w:val="00904B09"/>
    <w:rsid w:val="009051EF"/>
    <w:rsid w:val="00905437"/>
    <w:rsid w:val="00905474"/>
    <w:rsid w:val="0090564A"/>
    <w:rsid w:val="00906029"/>
    <w:rsid w:val="009061BA"/>
    <w:rsid w:val="0090639B"/>
    <w:rsid w:val="00906400"/>
    <w:rsid w:val="00906ED8"/>
    <w:rsid w:val="00907338"/>
    <w:rsid w:val="009077A1"/>
    <w:rsid w:val="00907BF9"/>
    <w:rsid w:val="00907DDB"/>
    <w:rsid w:val="00910AD4"/>
    <w:rsid w:val="00910BEC"/>
    <w:rsid w:val="00911275"/>
    <w:rsid w:val="0091186B"/>
    <w:rsid w:val="00912187"/>
    <w:rsid w:val="00912739"/>
    <w:rsid w:val="00913314"/>
    <w:rsid w:val="00913836"/>
    <w:rsid w:val="00913A6B"/>
    <w:rsid w:val="009141A5"/>
    <w:rsid w:val="00914319"/>
    <w:rsid w:val="0091439E"/>
    <w:rsid w:val="00914787"/>
    <w:rsid w:val="00914DF7"/>
    <w:rsid w:val="00914E24"/>
    <w:rsid w:val="00914F40"/>
    <w:rsid w:val="009151AE"/>
    <w:rsid w:val="009158F5"/>
    <w:rsid w:val="00915BF4"/>
    <w:rsid w:val="00915FEE"/>
    <w:rsid w:val="0091601B"/>
    <w:rsid w:val="009163DC"/>
    <w:rsid w:val="009163F0"/>
    <w:rsid w:val="00916AC3"/>
    <w:rsid w:val="00916E21"/>
    <w:rsid w:val="00916E52"/>
    <w:rsid w:val="00917040"/>
    <w:rsid w:val="00917093"/>
    <w:rsid w:val="00917A50"/>
    <w:rsid w:val="009200E6"/>
    <w:rsid w:val="00920309"/>
    <w:rsid w:val="00920ABE"/>
    <w:rsid w:val="00920DF5"/>
    <w:rsid w:val="00920E3E"/>
    <w:rsid w:val="00920EA9"/>
    <w:rsid w:val="00921598"/>
    <w:rsid w:val="00922283"/>
    <w:rsid w:val="0092296E"/>
    <w:rsid w:val="00923018"/>
    <w:rsid w:val="0092315E"/>
    <w:rsid w:val="009232F0"/>
    <w:rsid w:val="009235B6"/>
    <w:rsid w:val="00923AA7"/>
    <w:rsid w:val="00923D33"/>
    <w:rsid w:val="00923F55"/>
    <w:rsid w:val="00923FEC"/>
    <w:rsid w:val="0092410C"/>
    <w:rsid w:val="009245BE"/>
    <w:rsid w:val="0092464B"/>
    <w:rsid w:val="009249BA"/>
    <w:rsid w:val="00925040"/>
    <w:rsid w:val="0092512F"/>
    <w:rsid w:val="00925506"/>
    <w:rsid w:val="00925AA6"/>
    <w:rsid w:val="00925B58"/>
    <w:rsid w:val="00925C78"/>
    <w:rsid w:val="009261B9"/>
    <w:rsid w:val="009266E2"/>
    <w:rsid w:val="009268CA"/>
    <w:rsid w:val="0092703E"/>
    <w:rsid w:val="00927044"/>
    <w:rsid w:val="009273DF"/>
    <w:rsid w:val="009279CA"/>
    <w:rsid w:val="00927AC7"/>
    <w:rsid w:val="00927AD9"/>
    <w:rsid w:val="00927D92"/>
    <w:rsid w:val="00927EE1"/>
    <w:rsid w:val="009304BF"/>
    <w:rsid w:val="00930C34"/>
    <w:rsid w:val="00930E73"/>
    <w:rsid w:val="00931D78"/>
    <w:rsid w:val="00931F1A"/>
    <w:rsid w:val="00931F32"/>
    <w:rsid w:val="009324B2"/>
    <w:rsid w:val="009325C0"/>
    <w:rsid w:val="00932619"/>
    <w:rsid w:val="00932B22"/>
    <w:rsid w:val="00932C22"/>
    <w:rsid w:val="00932EF4"/>
    <w:rsid w:val="00933103"/>
    <w:rsid w:val="00933E70"/>
    <w:rsid w:val="00933E8B"/>
    <w:rsid w:val="00934464"/>
    <w:rsid w:val="00934679"/>
    <w:rsid w:val="00935423"/>
    <w:rsid w:val="00935720"/>
    <w:rsid w:val="0093574F"/>
    <w:rsid w:val="00935DFF"/>
    <w:rsid w:val="0093637E"/>
    <w:rsid w:val="00937049"/>
    <w:rsid w:val="00937347"/>
    <w:rsid w:val="0094054F"/>
    <w:rsid w:val="009406F3"/>
    <w:rsid w:val="00940BEE"/>
    <w:rsid w:val="00940E73"/>
    <w:rsid w:val="00940EC2"/>
    <w:rsid w:val="00941648"/>
    <w:rsid w:val="00941C08"/>
    <w:rsid w:val="0094202D"/>
    <w:rsid w:val="0094208E"/>
    <w:rsid w:val="009424B8"/>
    <w:rsid w:val="00942ADC"/>
    <w:rsid w:val="00942DAF"/>
    <w:rsid w:val="009434A5"/>
    <w:rsid w:val="0094380C"/>
    <w:rsid w:val="00943E8E"/>
    <w:rsid w:val="00943F09"/>
    <w:rsid w:val="00943FDE"/>
    <w:rsid w:val="009442F6"/>
    <w:rsid w:val="009447AD"/>
    <w:rsid w:val="0094484E"/>
    <w:rsid w:val="00944C9B"/>
    <w:rsid w:val="00944D06"/>
    <w:rsid w:val="009457D4"/>
    <w:rsid w:val="00945C7E"/>
    <w:rsid w:val="00946353"/>
    <w:rsid w:val="00946415"/>
    <w:rsid w:val="00946816"/>
    <w:rsid w:val="00946B4B"/>
    <w:rsid w:val="00946D7A"/>
    <w:rsid w:val="00947172"/>
    <w:rsid w:val="00947A65"/>
    <w:rsid w:val="00947AC2"/>
    <w:rsid w:val="00947C90"/>
    <w:rsid w:val="00950728"/>
    <w:rsid w:val="009507F6"/>
    <w:rsid w:val="009510DF"/>
    <w:rsid w:val="009513B0"/>
    <w:rsid w:val="009513CF"/>
    <w:rsid w:val="009517AB"/>
    <w:rsid w:val="0095187B"/>
    <w:rsid w:val="00951A13"/>
    <w:rsid w:val="00951EF5"/>
    <w:rsid w:val="00951F46"/>
    <w:rsid w:val="00952276"/>
    <w:rsid w:val="0095279E"/>
    <w:rsid w:val="009529A3"/>
    <w:rsid w:val="00952ACF"/>
    <w:rsid w:val="00952B38"/>
    <w:rsid w:val="00952E4F"/>
    <w:rsid w:val="0095343E"/>
    <w:rsid w:val="00953504"/>
    <w:rsid w:val="009537B9"/>
    <w:rsid w:val="00953B50"/>
    <w:rsid w:val="00953BE7"/>
    <w:rsid w:val="00953CE8"/>
    <w:rsid w:val="00954368"/>
    <w:rsid w:val="00954A11"/>
    <w:rsid w:val="00955106"/>
    <w:rsid w:val="00955620"/>
    <w:rsid w:val="0095562E"/>
    <w:rsid w:val="00955646"/>
    <w:rsid w:val="0095597C"/>
    <w:rsid w:val="00955DF0"/>
    <w:rsid w:val="0095668A"/>
    <w:rsid w:val="009567FE"/>
    <w:rsid w:val="00956DA8"/>
    <w:rsid w:val="00956DC0"/>
    <w:rsid w:val="00957235"/>
    <w:rsid w:val="009579B8"/>
    <w:rsid w:val="00957AF5"/>
    <w:rsid w:val="0096043E"/>
    <w:rsid w:val="009604AB"/>
    <w:rsid w:val="00960893"/>
    <w:rsid w:val="00960A7B"/>
    <w:rsid w:val="00960E11"/>
    <w:rsid w:val="009611B2"/>
    <w:rsid w:val="0096131B"/>
    <w:rsid w:val="00961385"/>
    <w:rsid w:val="0096158D"/>
    <w:rsid w:val="00961F86"/>
    <w:rsid w:val="00962720"/>
    <w:rsid w:val="00962A2D"/>
    <w:rsid w:val="00962CBD"/>
    <w:rsid w:val="00962DA3"/>
    <w:rsid w:val="00962EAE"/>
    <w:rsid w:val="00963268"/>
    <w:rsid w:val="00963725"/>
    <w:rsid w:val="009637B1"/>
    <w:rsid w:val="00963869"/>
    <w:rsid w:val="009642CC"/>
    <w:rsid w:val="00964428"/>
    <w:rsid w:val="009644BE"/>
    <w:rsid w:val="009644D5"/>
    <w:rsid w:val="00964822"/>
    <w:rsid w:val="00964A54"/>
    <w:rsid w:val="00964B24"/>
    <w:rsid w:val="00964BD8"/>
    <w:rsid w:val="0096520E"/>
    <w:rsid w:val="00965E65"/>
    <w:rsid w:val="00966E77"/>
    <w:rsid w:val="00967294"/>
    <w:rsid w:val="0096732F"/>
    <w:rsid w:val="00967467"/>
    <w:rsid w:val="009676E7"/>
    <w:rsid w:val="00967ACF"/>
    <w:rsid w:val="00967AE0"/>
    <w:rsid w:val="00967E8A"/>
    <w:rsid w:val="00967FA0"/>
    <w:rsid w:val="009702BD"/>
    <w:rsid w:val="00970ACF"/>
    <w:rsid w:val="00970EF0"/>
    <w:rsid w:val="00970F69"/>
    <w:rsid w:val="00971682"/>
    <w:rsid w:val="00971A0D"/>
    <w:rsid w:val="00971AE7"/>
    <w:rsid w:val="00971CBA"/>
    <w:rsid w:val="0097251E"/>
    <w:rsid w:val="00972595"/>
    <w:rsid w:val="009725A8"/>
    <w:rsid w:val="00972704"/>
    <w:rsid w:val="00972D35"/>
    <w:rsid w:val="00973024"/>
    <w:rsid w:val="0097335F"/>
    <w:rsid w:val="0097360A"/>
    <w:rsid w:val="00973952"/>
    <w:rsid w:val="00973B77"/>
    <w:rsid w:val="00973D09"/>
    <w:rsid w:val="00973F75"/>
    <w:rsid w:val="009740AA"/>
    <w:rsid w:val="009740B9"/>
    <w:rsid w:val="00974240"/>
    <w:rsid w:val="00974642"/>
    <w:rsid w:val="009748E1"/>
    <w:rsid w:val="00974B87"/>
    <w:rsid w:val="00974EED"/>
    <w:rsid w:val="00974F08"/>
    <w:rsid w:val="009750AB"/>
    <w:rsid w:val="00975697"/>
    <w:rsid w:val="009756F6"/>
    <w:rsid w:val="00975B46"/>
    <w:rsid w:val="00975D8A"/>
    <w:rsid w:val="009763C4"/>
    <w:rsid w:val="0097677C"/>
    <w:rsid w:val="009767FB"/>
    <w:rsid w:val="00976C87"/>
    <w:rsid w:val="00976EA7"/>
    <w:rsid w:val="00976FFB"/>
    <w:rsid w:val="00977415"/>
    <w:rsid w:val="009774CE"/>
    <w:rsid w:val="00977573"/>
    <w:rsid w:val="00977906"/>
    <w:rsid w:val="009808D7"/>
    <w:rsid w:val="00980CA0"/>
    <w:rsid w:val="00981046"/>
    <w:rsid w:val="0098126E"/>
    <w:rsid w:val="009812EA"/>
    <w:rsid w:val="00981693"/>
    <w:rsid w:val="00981702"/>
    <w:rsid w:val="00981ACA"/>
    <w:rsid w:val="00981C62"/>
    <w:rsid w:val="00981C6F"/>
    <w:rsid w:val="00982092"/>
    <w:rsid w:val="0098223B"/>
    <w:rsid w:val="00982618"/>
    <w:rsid w:val="0098304F"/>
    <w:rsid w:val="00983425"/>
    <w:rsid w:val="009835FA"/>
    <w:rsid w:val="0098362B"/>
    <w:rsid w:val="00983C3D"/>
    <w:rsid w:val="00983E36"/>
    <w:rsid w:val="009843F8"/>
    <w:rsid w:val="00984BC8"/>
    <w:rsid w:val="00985699"/>
    <w:rsid w:val="00985B06"/>
    <w:rsid w:val="00985BC1"/>
    <w:rsid w:val="009861F2"/>
    <w:rsid w:val="00986599"/>
    <w:rsid w:val="00986B49"/>
    <w:rsid w:val="00987360"/>
    <w:rsid w:val="009873D6"/>
    <w:rsid w:val="00987505"/>
    <w:rsid w:val="009877FD"/>
    <w:rsid w:val="00987BFC"/>
    <w:rsid w:val="00987D11"/>
    <w:rsid w:val="00987E7C"/>
    <w:rsid w:val="0099018B"/>
    <w:rsid w:val="0099026D"/>
    <w:rsid w:val="009905EF"/>
    <w:rsid w:val="00990A68"/>
    <w:rsid w:val="00990A8B"/>
    <w:rsid w:val="00990D61"/>
    <w:rsid w:val="00990F45"/>
    <w:rsid w:val="0099132C"/>
    <w:rsid w:val="00991390"/>
    <w:rsid w:val="00991FFE"/>
    <w:rsid w:val="009923B1"/>
    <w:rsid w:val="00992892"/>
    <w:rsid w:val="00992AD5"/>
    <w:rsid w:val="00992C7C"/>
    <w:rsid w:val="00993443"/>
    <w:rsid w:val="009936FC"/>
    <w:rsid w:val="009938B1"/>
    <w:rsid w:val="00993A73"/>
    <w:rsid w:val="00993B3F"/>
    <w:rsid w:val="009949E2"/>
    <w:rsid w:val="00994C3D"/>
    <w:rsid w:val="00994D06"/>
    <w:rsid w:val="00995298"/>
    <w:rsid w:val="009953CE"/>
    <w:rsid w:val="00995480"/>
    <w:rsid w:val="00995A85"/>
    <w:rsid w:val="00995BC4"/>
    <w:rsid w:val="0099607C"/>
    <w:rsid w:val="00996167"/>
    <w:rsid w:val="00996190"/>
    <w:rsid w:val="00996340"/>
    <w:rsid w:val="00996639"/>
    <w:rsid w:val="00996C8B"/>
    <w:rsid w:val="0099733F"/>
    <w:rsid w:val="009A00D1"/>
    <w:rsid w:val="009A015B"/>
    <w:rsid w:val="009A0611"/>
    <w:rsid w:val="009A079D"/>
    <w:rsid w:val="009A0946"/>
    <w:rsid w:val="009A0AA7"/>
    <w:rsid w:val="009A1B4A"/>
    <w:rsid w:val="009A1B86"/>
    <w:rsid w:val="009A1C0F"/>
    <w:rsid w:val="009A2436"/>
    <w:rsid w:val="009A280D"/>
    <w:rsid w:val="009A2F28"/>
    <w:rsid w:val="009A3E82"/>
    <w:rsid w:val="009A3E87"/>
    <w:rsid w:val="009A3F74"/>
    <w:rsid w:val="009A40F9"/>
    <w:rsid w:val="009A432E"/>
    <w:rsid w:val="009A4F7F"/>
    <w:rsid w:val="009A4FCD"/>
    <w:rsid w:val="009A50DE"/>
    <w:rsid w:val="009A51B7"/>
    <w:rsid w:val="009A5646"/>
    <w:rsid w:val="009A59D2"/>
    <w:rsid w:val="009A6637"/>
    <w:rsid w:val="009A69A8"/>
    <w:rsid w:val="009A6E3F"/>
    <w:rsid w:val="009A7182"/>
    <w:rsid w:val="009A7679"/>
    <w:rsid w:val="009A774C"/>
    <w:rsid w:val="009A774F"/>
    <w:rsid w:val="009A77F4"/>
    <w:rsid w:val="009A7DCE"/>
    <w:rsid w:val="009A7E68"/>
    <w:rsid w:val="009B0287"/>
    <w:rsid w:val="009B0383"/>
    <w:rsid w:val="009B04FE"/>
    <w:rsid w:val="009B07A3"/>
    <w:rsid w:val="009B0AA4"/>
    <w:rsid w:val="009B1006"/>
    <w:rsid w:val="009B1588"/>
    <w:rsid w:val="009B1705"/>
    <w:rsid w:val="009B1C93"/>
    <w:rsid w:val="009B1CDA"/>
    <w:rsid w:val="009B1D41"/>
    <w:rsid w:val="009B24BE"/>
    <w:rsid w:val="009B2993"/>
    <w:rsid w:val="009B2ADE"/>
    <w:rsid w:val="009B2BC9"/>
    <w:rsid w:val="009B2DA9"/>
    <w:rsid w:val="009B2E5A"/>
    <w:rsid w:val="009B3051"/>
    <w:rsid w:val="009B312F"/>
    <w:rsid w:val="009B3429"/>
    <w:rsid w:val="009B34AE"/>
    <w:rsid w:val="009B35A7"/>
    <w:rsid w:val="009B3908"/>
    <w:rsid w:val="009B3B84"/>
    <w:rsid w:val="009B3BD3"/>
    <w:rsid w:val="009B57AB"/>
    <w:rsid w:val="009B5C34"/>
    <w:rsid w:val="009B5F1D"/>
    <w:rsid w:val="009B5FF1"/>
    <w:rsid w:val="009B60AE"/>
    <w:rsid w:val="009B65BC"/>
    <w:rsid w:val="009B6805"/>
    <w:rsid w:val="009B69AD"/>
    <w:rsid w:val="009B69B8"/>
    <w:rsid w:val="009B6AEE"/>
    <w:rsid w:val="009B735C"/>
    <w:rsid w:val="009B769D"/>
    <w:rsid w:val="009B7C01"/>
    <w:rsid w:val="009B7F41"/>
    <w:rsid w:val="009B7FC2"/>
    <w:rsid w:val="009C0759"/>
    <w:rsid w:val="009C08C2"/>
    <w:rsid w:val="009C0A29"/>
    <w:rsid w:val="009C0F78"/>
    <w:rsid w:val="009C1219"/>
    <w:rsid w:val="009C14D5"/>
    <w:rsid w:val="009C1623"/>
    <w:rsid w:val="009C1874"/>
    <w:rsid w:val="009C1F1C"/>
    <w:rsid w:val="009C1F3A"/>
    <w:rsid w:val="009C2577"/>
    <w:rsid w:val="009C2BAA"/>
    <w:rsid w:val="009C2CAE"/>
    <w:rsid w:val="009C3256"/>
    <w:rsid w:val="009C34B2"/>
    <w:rsid w:val="009C3B91"/>
    <w:rsid w:val="009C3D03"/>
    <w:rsid w:val="009C409C"/>
    <w:rsid w:val="009C41D3"/>
    <w:rsid w:val="009C4281"/>
    <w:rsid w:val="009C45F8"/>
    <w:rsid w:val="009C5170"/>
    <w:rsid w:val="009C5196"/>
    <w:rsid w:val="009C54FA"/>
    <w:rsid w:val="009C656C"/>
    <w:rsid w:val="009C6666"/>
    <w:rsid w:val="009C6A69"/>
    <w:rsid w:val="009C6B6F"/>
    <w:rsid w:val="009C6ECF"/>
    <w:rsid w:val="009C7848"/>
    <w:rsid w:val="009C7A1C"/>
    <w:rsid w:val="009C7BEA"/>
    <w:rsid w:val="009C7CAA"/>
    <w:rsid w:val="009C7FEC"/>
    <w:rsid w:val="009D04B9"/>
    <w:rsid w:val="009D06CF"/>
    <w:rsid w:val="009D07E5"/>
    <w:rsid w:val="009D0FA9"/>
    <w:rsid w:val="009D0FB2"/>
    <w:rsid w:val="009D13D4"/>
    <w:rsid w:val="009D1BB6"/>
    <w:rsid w:val="009D1C00"/>
    <w:rsid w:val="009D1CC7"/>
    <w:rsid w:val="009D274A"/>
    <w:rsid w:val="009D323E"/>
    <w:rsid w:val="009D3CB0"/>
    <w:rsid w:val="009D3CB6"/>
    <w:rsid w:val="009D3E57"/>
    <w:rsid w:val="009D436B"/>
    <w:rsid w:val="009D44B0"/>
    <w:rsid w:val="009D457E"/>
    <w:rsid w:val="009D4B0F"/>
    <w:rsid w:val="009D50FA"/>
    <w:rsid w:val="009D53AF"/>
    <w:rsid w:val="009D5674"/>
    <w:rsid w:val="009D5726"/>
    <w:rsid w:val="009D58BF"/>
    <w:rsid w:val="009D5981"/>
    <w:rsid w:val="009D5B8C"/>
    <w:rsid w:val="009D5E07"/>
    <w:rsid w:val="009D641B"/>
    <w:rsid w:val="009D64EF"/>
    <w:rsid w:val="009D6A67"/>
    <w:rsid w:val="009D7062"/>
    <w:rsid w:val="009D71A2"/>
    <w:rsid w:val="009D7308"/>
    <w:rsid w:val="009D73A7"/>
    <w:rsid w:val="009D7511"/>
    <w:rsid w:val="009D75CF"/>
    <w:rsid w:val="009D787A"/>
    <w:rsid w:val="009D788B"/>
    <w:rsid w:val="009D7B1F"/>
    <w:rsid w:val="009E0597"/>
    <w:rsid w:val="009E09B2"/>
    <w:rsid w:val="009E0B81"/>
    <w:rsid w:val="009E1C56"/>
    <w:rsid w:val="009E1CE4"/>
    <w:rsid w:val="009E1DCA"/>
    <w:rsid w:val="009E1ED3"/>
    <w:rsid w:val="009E20BE"/>
    <w:rsid w:val="009E2274"/>
    <w:rsid w:val="009E2E53"/>
    <w:rsid w:val="009E2FD3"/>
    <w:rsid w:val="009E3693"/>
    <w:rsid w:val="009E3838"/>
    <w:rsid w:val="009E3AE0"/>
    <w:rsid w:val="009E3ECF"/>
    <w:rsid w:val="009E4D11"/>
    <w:rsid w:val="009E56D1"/>
    <w:rsid w:val="009E5A95"/>
    <w:rsid w:val="009E5C3B"/>
    <w:rsid w:val="009E5EA1"/>
    <w:rsid w:val="009E5EE3"/>
    <w:rsid w:val="009E5F41"/>
    <w:rsid w:val="009E600C"/>
    <w:rsid w:val="009E6374"/>
    <w:rsid w:val="009E7095"/>
    <w:rsid w:val="009E761F"/>
    <w:rsid w:val="009E77F4"/>
    <w:rsid w:val="009E7839"/>
    <w:rsid w:val="009E7A02"/>
    <w:rsid w:val="009E7AD3"/>
    <w:rsid w:val="009E7C3D"/>
    <w:rsid w:val="009E7CA5"/>
    <w:rsid w:val="009F00F5"/>
    <w:rsid w:val="009F018F"/>
    <w:rsid w:val="009F01A3"/>
    <w:rsid w:val="009F05AD"/>
    <w:rsid w:val="009F121B"/>
    <w:rsid w:val="009F134A"/>
    <w:rsid w:val="009F1D2A"/>
    <w:rsid w:val="009F2153"/>
    <w:rsid w:val="009F306E"/>
    <w:rsid w:val="009F30B3"/>
    <w:rsid w:val="009F3125"/>
    <w:rsid w:val="009F3377"/>
    <w:rsid w:val="009F3645"/>
    <w:rsid w:val="009F3D7C"/>
    <w:rsid w:val="009F4B6C"/>
    <w:rsid w:val="009F4C0C"/>
    <w:rsid w:val="009F4D37"/>
    <w:rsid w:val="009F4F08"/>
    <w:rsid w:val="009F5009"/>
    <w:rsid w:val="009F54E4"/>
    <w:rsid w:val="009F55AD"/>
    <w:rsid w:val="009F5E0A"/>
    <w:rsid w:val="009F7BA0"/>
    <w:rsid w:val="009F7E57"/>
    <w:rsid w:val="00A00277"/>
    <w:rsid w:val="00A0028D"/>
    <w:rsid w:val="00A00552"/>
    <w:rsid w:val="00A00A31"/>
    <w:rsid w:val="00A00C12"/>
    <w:rsid w:val="00A00C76"/>
    <w:rsid w:val="00A01DDF"/>
    <w:rsid w:val="00A0217B"/>
    <w:rsid w:val="00A0275A"/>
    <w:rsid w:val="00A029EA"/>
    <w:rsid w:val="00A02BC3"/>
    <w:rsid w:val="00A0378E"/>
    <w:rsid w:val="00A03C3F"/>
    <w:rsid w:val="00A03CE5"/>
    <w:rsid w:val="00A03D8D"/>
    <w:rsid w:val="00A04041"/>
    <w:rsid w:val="00A04252"/>
    <w:rsid w:val="00A049D0"/>
    <w:rsid w:val="00A059DA"/>
    <w:rsid w:val="00A05B21"/>
    <w:rsid w:val="00A05CD4"/>
    <w:rsid w:val="00A05D2B"/>
    <w:rsid w:val="00A05ECF"/>
    <w:rsid w:val="00A05EF7"/>
    <w:rsid w:val="00A0606B"/>
    <w:rsid w:val="00A06255"/>
    <w:rsid w:val="00A068A3"/>
    <w:rsid w:val="00A06927"/>
    <w:rsid w:val="00A06DD0"/>
    <w:rsid w:val="00A06E8C"/>
    <w:rsid w:val="00A07C66"/>
    <w:rsid w:val="00A07ED1"/>
    <w:rsid w:val="00A10939"/>
    <w:rsid w:val="00A109B3"/>
    <w:rsid w:val="00A10ACD"/>
    <w:rsid w:val="00A11336"/>
    <w:rsid w:val="00A115C1"/>
    <w:rsid w:val="00A1177A"/>
    <w:rsid w:val="00A117F2"/>
    <w:rsid w:val="00A11A4D"/>
    <w:rsid w:val="00A11EC9"/>
    <w:rsid w:val="00A12156"/>
    <w:rsid w:val="00A1262D"/>
    <w:rsid w:val="00A12900"/>
    <w:rsid w:val="00A129B3"/>
    <w:rsid w:val="00A129ED"/>
    <w:rsid w:val="00A12A1A"/>
    <w:rsid w:val="00A12D76"/>
    <w:rsid w:val="00A13020"/>
    <w:rsid w:val="00A1314C"/>
    <w:rsid w:val="00A133AA"/>
    <w:rsid w:val="00A13518"/>
    <w:rsid w:val="00A136DD"/>
    <w:rsid w:val="00A13E48"/>
    <w:rsid w:val="00A14AF7"/>
    <w:rsid w:val="00A14C3C"/>
    <w:rsid w:val="00A14D5C"/>
    <w:rsid w:val="00A14E86"/>
    <w:rsid w:val="00A150B5"/>
    <w:rsid w:val="00A151DA"/>
    <w:rsid w:val="00A15254"/>
    <w:rsid w:val="00A15326"/>
    <w:rsid w:val="00A15369"/>
    <w:rsid w:val="00A1575E"/>
    <w:rsid w:val="00A15A0F"/>
    <w:rsid w:val="00A16110"/>
    <w:rsid w:val="00A161E3"/>
    <w:rsid w:val="00A16232"/>
    <w:rsid w:val="00A167DA"/>
    <w:rsid w:val="00A16D40"/>
    <w:rsid w:val="00A170B1"/>
    <w:rsid w:val="00A1752F"/>
    <w:rsid w:val="00A175AE"/>
    <w:rsid w:val="00A17615"/>
    <w:rsid w:val="00A20A20"/>
    <w:rsid w:val="00A20E15"/>
    <w:rsid w:val="00A21161"/>
    <w:rsid w:val="00A211C5"/>
    <w:rsid w:val="00A2179F"/>
    <w:rsid w:val="00A21A9C"/>
    <w:rsid w:val="00A221B6"/>
    <w:rsid w:val="00A22302"/>
    <w:rsid w:val="00A2285A"/>
    <w:rsid w:val="00A22B7A"/>
    <w:rsid w:val="00A22EB5"/>
    <w:rsid w:val="00A230F6"/>
    <w:rsid w:val="00A239AF"/>
    <w:rsid w:val="00A239CA"/>
    <w:rsid w:val="00A23B38"/>
    <w:rsid w:val="00A23CBA"/>
    <w:rsid w:val="00A24232"/>
    <w:rsid w:val="00A242FC"/>
    <w:rsid w:val="00A2440C"/>
    <w:rsid w:val="00A2457E"/>
    <w:rsid w:val="00A24787"/>
    <w:rsid w:val="00A24F0A"/>
    <w:rsid w:val="00A25079"/>
    <w:rsid w:val="00A25379"/>
    <w:rsid w:val="00A2539C"/>
    <w:rsid w:val="00A254D5"/>
    <w:rsid w:val="00A2572D"/>
    <w:rsid w:val="00A25A32"/>
    <w:rsid w:val="00A25BBF"/>
    <w:rsid w:val="00A25DA0"/>
    <w:rsid w:val="00A260D1"/>
    <w:rsid w:val="00A2613F"/>
    <w:rsid w:val="00A2650C"/>
    <w:rsid w:val="00A26957"/>
    <w:rsid w:val="00A2759D"/>
    <w:rsid w:val="00A27D65"/>
    <w:rsid w:val="00A306CD"/>
    <w:rsid w:val="00A30BB2"/>
    <w:rsid w:val="00A30C75"/>
    <w:rsid w:val="00A30F8C"/>
    <w:rsid w:val="00A31B89"/>
    <w:rsid w:val="00A31C16"/>
    <w:rsid w:val="00A31D2D"/>
    <w:rsid w:val="00A322DC"/>
    <w:rsid w:val="00A32555"/>
    <w:rsid w:val="00A32651"/>
    <w:rsid w:val="00A32CA3"/>
    <w:rsid w:val="00A32D2B"/>
    <w:rsid w:val="00A3330A"/>
    <w:rsid w:val="00A33579"/>
    <w:rsid w:val="00A3377D"/>
    <w:rsid w:val="00A3383E"/>
    <w:rsid w:val="00A33970"/>
    <w:rsid w:val="00A34757"/>
    <w:rsid w:val="00A34849"/>
    <w:rsid w:val="00A34BDE"/>
    <w:rsid w:val="00A34C5B"/>
    <w:rsid w:val="00A34D2C"/>
    <w:rsid w:val="00A34EFC"/>
    <w:rsid w:val="00A3525E"/>
    <w:rsid w:val="00A358F4"/>
    <w:rsid w:val="00A3596E"/>
    <w:rsid w:val="00A35E86"/>
    <w:rsid w:val="00A363FA"/>
    <w:rsid w:val="00A36781"/>
    <w:rsid w:val="00A36A59"/>
    <w:rsid w:val="00A36B0D"/>
    <w:rsid w:val="00A36F43"/>
    <w:rsid w:val="00A376CF"/>
    <w:rsid w:val="00A37BE2"/>
    <w:rsid w:val="00A37FBC"/>
    <w:rsid w:val="00A4029E"/>
    <w:rsid w:val="00A40398"/>
    <w:rsid w:val="00A40951"/>
    <w:rsid w:val="00A40D8D"/>
    <w:rsid w:val="00A41979"/>
    <w:rsid w:val="00A41C1A"/>
    <w:rsid w:val="00A41E91"/>
    <w:rsid w:val="00A41FBD"/>
    <w:rsid w:val="00A4289D"/>
    <w:rsid w:val="00A428EB"/>
    <w:rsid w:val="00A42FBA"/>
    <w:rsid w:val="00A432C1"/>
    <w:rsid w:val="00A4393D"/>
    <w:rsid w:val="00A43A47"/>
    <w:rsid w:val="00A43C4B"/>
    <w:rsid w:val="00A43F70"/>
    <w:rsid w:val="00A4428C"/>
    <w:rsid w:val="00A44559"/>
    <w:rsid w:val="00A44622"/>
    <w:rsid w:val="00A446B6"/>
    <w:rsid w:val="00A45639"/>
    <w:rsid w:val="00A45685"/>
    <w:rsid w:val="00A456EE"/>
    <w:rsid w:val="00A45B58"/>
    <w:rsid w:val="00A45BB2"/>
    <w:rsid w:val="00A45C5C"/>
    <w:rsid w:val="00A46059"/>
    <w:rsid w:val="00A4625C"/>
    <w:rsid w:val="00A464CB"/>
    <w:rsid w:val="00A471C0"/>
    <w:rsid w:val="00A4722A"/>
    <w:rsid w:val="00A4768B"/>
    <w:rsid w:val="00A477EE"/>
    <w:rsid w:val="00A47FB8"/>
    <w:rsid w:val="00A50380"/>
    <w:rsid w:val="00A50421"/>
    <w:rsid w:val="00A50E51"/>
    <w:rsid w:val="00A50ED7"/>
    <w:rsid w:val="00A51042"/>
    <w:rsid w:val="00A51951"/>
    <w:rsid w:val="00A51DB4"/>
    <w:rsid w:val="00A51F62"/>
    <w:rsid w:val="00A52170"/>
    <w:rsid w:val="00A52EEA"/>
    <w:rsid w:val="00A534ED"/>
    <w:rsid w:val="00A53767"/>
    <w:rsid w:val="00A537A7"/>
    <w:rsid w:val="00A537CE"/>
    <w:rsid w:val="00A53D00"/>
    <w:rsid w:val="00A541C2"/>
    <w:rsid w:val="00A54265"/>
    <w:rsid w:val="00A542A8"/>
    <w:rsid w:val="00A543C0"/>
    <w:rsid w:val="00A54416"/>
    <w:rsid w:val="00A5447F"/>
    <w:rsid w:val="00A54791"/>
    <w:rsid w:val="00A54BB8"/>
    <w:rsid w:val="00A54DBF"/>
    <w:rsid w:val="00A54F71"/>
    <w:rsid w:val="00A54F89"/>
    <w:rsid w:val="00A5500D"/>
    <w:rsid w:val="00A55197"/>
    <w:rsid w:val="00A552E0"/>
    <w:rsid w:val="00A5552F"/>
    <w:rsid w:val="00A55B62"/>
    <w:rsid w:val="00A56079"/>
    <w:rsid w:val="00A562FA"/>
    <w:rsid w:val="00A56A96"/>
    <w:rsid w:val="00A56CA2"/>
    <w:rsid w:val="00A57543"/>
    <w:rsid w:val="00A575B9"/>
    <w:rsid w:val="00A575F5"/>
    <w:rsid w:val="00A57837"/>
    <w:rsid w:val="00A57AA7"/>
    <w:rsid w:val="00A57CA0"/>
    <w:rsid w:val="00A57D2F"/>
    <w:rsid w:val="00A57F48"/>
    <w:rsid w:val="00A60272"/>
    <w:rsid w:val="00A6054E"/>
    <w:rsid w:val="00A607C2"/>
    <w:rsid w:val="00A60808"/>
    <w:rsid w:val="00A60ACA"/>
    <w:rsid w:val="00A60F2E"/>
    <w:rsid w:val="00A61A8B"/>
    <w:rsid w:val="00A61A9F"/>
    <w:rsid w:val="00A61B7F"/>
    <w:rsid w:val="00A61D94"/>
    <w:rsid w:val="00A61F74"/>
    <w:rsid w:val="00A62037"/>
    <w:rsid w:val="00A6215F"/>
    <w:rsid w:val="00A6248B"/>
    <w:rsid w:val="00A6255F"/>
    <w:rsid w:val="00A62946"/>
    <w:rsid w:val="00A630A4"/>
    <w:rsid w:val="00A6349E"/>
    <w:rsid w:val="00A63970"/>
    <w:rsid w:val="00A63A6D"/>
    <w:rsid w:val="00A63CE4"/>
    <w:rsid w:val="00A63E4E"/>
    <w:rsid w:val="00A63F99"/>
    <w:rsid w:val="00A64A89"/>
    <w:rsid w:val="00A64D1F"/>
    <w:rsid w:val="00A651B0"/>
    <w:rsid w:val="00A65C4B"/>
    <w:rsid w:val="00A65E7B"/>
    <w:rsid w:val="00A66369"/>
    <w:rsid w:val="00A666BF"/>
    <w:rsid w:val="00A66872"/>
    <w:rsid w:val="00A66993"/>
    <w:rsid w:val="00A66A4F"/>
    <w:rsid w:val="00A66B5B"/>
    <w:rsid w:val="00A67054"/>
    <w:rsid w:val="00A67225"/>
    <w:rsid w:val="00A700D8"/>
    <w:rsid w:val="00A7070C"/>
    <w:rsid w:val="00A70888"/>
    <w:rsid w:val="00A70B09"/>
    <w:rsid w:val="00A710A6"/>
    <w:rsid w:val="00A71304"/>
    <w:rsid w:val="00A7171A"/>
    <w:rsid w:val="00A71F3B"/>
    <w:rsid w:val="00A71FD6"/>
    <w:rsid w:val="00A7210E"/>
    <w:rsid w:val="00A721EE"/>
    <w:rsid w:val="00A72240"/>
    <w:rsid w:val="00A725FD"/>
    <w:rsid w:val="00A726CB"/>
    <w:rsid w:val="00A72937"/>
    <w:rsid w:val="00A72C02"/>
    <w:rsid w:val="00A72D87"/>
    <w:rsid w:val="00A72F51"/>
    <w:rsid w:val="00A72F83"/>
    <w:rsid w:val="00A73236"/>
    <w:rsid w:val="00A7347F"/>
    <w:rsid w:val="00A73D58"/>
    <w:rsid w:val="00A740F5"/>
    <w:rsid w:val="00A744D1"/>
    <w:rsid w:val="00A7468D"/>
    <w:rsid w:val="00A746E3"/>
    <w:rsid w:val="00A74AEF"/>
    <w:rsid w:val="00A74AF0"/>
    <w:rsid w:val="00A74CAE"/>
    <w:rsid w:val="00A74E98"/>
    <w:rsid w:val="00A75388"/>
    <w:rsid w:val="00A75587"/>
    <w:rsid w:val="00A756E6"/>
    <w:rsid w:val="00A75CD8"/>
    <w:rsid w:val="00A76947"/>
    <w:rsid w:val="00A76DA0"/>
    <w:rsid w:val="00A76E15"/>
    <w:rsid w:val="00A773F4"/>
    <w:rsid w:val="00A777D3"/>
    <w:rsid w:val="00A779EE"/>
    <w:rsid w:val="00A77E28"/>
    <w:rsid w:val="00A77EB2"/>
    <w:rsid w:val="00A80081"/>
    <w:rsid w:val="00A80720"/>
    <w:rsid w:val="00A80BE3"/>
    <w:rsid w:val="00A81097"/>
    <w:rsid w:val="00A811E9"/>
    <w:rsid w:val="00A814CC"/>
    <w:rsid w:val="00A81840"/>
    <w:rsid w:val="00A81866"/>
    <w:rsid w:val="00A81A12"/>
    <w:rsid w:val="00A81A5F"/>
    <w:rsid w:val="00A81AF7"/>
    <w:rsid w:val="00A81DD3"/>
    <w:rsid w:val="00A81EEA"/>
    <w:rsid w:val="00A82155"/>
    <w:rsid w:val="00A82942"/>
    <w:rsid w:val="00A82BD1"/>
    <w:rsid w:val="00A82DC6"/>
    <w:rsid w:val="00A82F5F"/>
    <w:rsid w:val="00A8352F"/>
    <w:rsid w:val="00A840DF"/>
    <w:rsid w:val="00A84750"/>
    <w:rsid w:val="00A848CC"/>
    <w:rsid w:val="00A85151"/>
    <w:rsid w:val="00A8556C"/>
    <w:rsid w:val="00A859E7"/>
    <w:rsid w:val="00A85A1B"/>
    <w:rsid w:val="00A85C87"/>
    <w:rsid w:val="00A864FD"/>
    <w:rsid w:val="00A86B10"/>
    <w:rsid w:val="00A86CA0"/>
    <w:rsid w:val="00A86E6F"/>
    <w:rsid w:val="00A86FB2"/>
    <w:rsid w:val="00A87246"/>
    <w:rsid w:val="00A874D0"/>
    <w:rsid w:val="00A8796B"/>
    <w:rsid w:val="00A87AA1"/>
    <w:rsid w:val="00A87B49"/>
    <w:rsid w:val="00A87C21"/>
    <w:rsid w:val="00A90080"/>
    <w:rsid w:val="00A90313"/>
    <w:rsid w:val="00A904AC"/>
    <w:rsid w:val="00A9083D"/>
    <w:rsid w:val="00A90F04"/>
    <w:rsid w:val="00A90F4E"/>
    <w:rsid w:val="00A90F87"/>
    <w:rsid w:val="00A910A1"/>
    <w:rsid w:val="00A919C9"/>
    <w:rsid w:val="00A92127"/>
    <w:rsid w:val="00A92173"/>
    <w:rsid w:val="00A921F9"/>
    <w:rsid w:val="00A92499"/>
    <w:rsid w:val="00A92F76"/>
    <w:rsid w:val="00A935AC"/>
    <w:rsid w:val="00A93729"/>
    <w:rsid w:val="00A93BBA"/>
    <w:rsid w:val="00A9427A"/>
    <w:rsid w:val="00A946CE"/>
    <w:rsid w:val="00A94D98"/>
    <w:rsid w:val="00A94DDF"/>
    <w:rsid w:val="00A952A9"/>
    <w:rsid w:val="00A954A5"/>
    <w:rsid w:val="00A9582A"/>
    <w:rsid w:val="00A95C25"/>
    <w:rsid w:val="00A9664E"/>
    <w:rsid w:val="00A967E4"/>
    <w:rsid w:val="00A96B11"/>
    <w:rsid w:val="00A96DBD"/>
    <w:rsid w:val="00A970A3"/>
    <w:rsid w:val="00A97AA1"/>
    <w:rsid w:val="00A97B71"/>
    <w:rsid w:val="00AA0084"/>
    <w:rsid w:val="00AA02F1"/>
    <w:rsid w:val="00AA0684"/>
    <w:rsid w:val="00AA08F1"/>
    <w:rsid w:val="00AA0A12"/>
    <w:rsid w:val="00AA0BD8"/>
    <w:rsid w:val="00AA1008"/>
    <w:rsid w:val="00AA1197"/>
    <w:rsid w:val="00AA13EF"/>
    <w:rsid w:val="00AA1531"/>
    <w:rsid w:val="00AA166F"/>
    <w:rsid w:val="00AA16DF"/>
    <w:rsid w:val="00AA1D97"/>
    <w:rsid w:val="00AA1E88"/>
    <w:rsid w:val="00AA1F65"/>
    <w:rsid w:val="00AA244E"/>
    <w:rsid w:val="00AA2D9F"/>
    <w:rsid w:val="00AA4586"/>
    <w:rsid w:val="00AA47D9"/>
    <w:rsid w:val="00AA4B25"/>
    <w:rsid w:val="00AA51CE"/>
    <w:rsid w:val="00AA59DB"/>
    <w:rsid w:val="00AA645B"/>
    <w:rsid w:val="00AA653F"/>
    <w:rsid w:val="00AA6B2D"/>
    <w:rsid w:val="00AA6D88"/>
    <w:rsid w:val="00AA6EA6"/>
    <w:rsid w:val="00AA6F32"/>
    <w:rsid w:val="00AA6F82"/>
    <w:rsid w:val="00AA72EA"/>
    <w:rsid w:val="00AA74E8"/>
    <w:rsid w:val="00AA761C"/>
    <w:rsid w:val="00AA7734"/>
    <w:rsid w:val="00AA7974"/>
    <w:rsid w:val="00AA7C39"/>
    <w:rsid w:val="00AA7CEA"/>
    <w:rsid w:val="00AB06AB"/>
    <w:rsid w:val="00AB095B"/>
    <w:rsid w:val="00AB0979"/>
    <w:rsid w:val="00AB0A8A"/>
    <w:rsid w:val="00AB1084"/>
    <w:rsid w:val="00AB14FE"/>
    <w:rsid w:val="00AB150B"/>
    <w:rsid w:val="00AB1B3F"/>
    <w:rsid w:val="00AB22E0"/>
    <w:rsid w:val="00AB25CF"/>
    <w:rsid w:val="00AB2848"/>
    <w:rsid w:val="00AB297E"/>
    <w:rsid w:val="00AB2F64"/>
    <w:rsid w:val="00AB31E2"/>
    <w:rsid w:val="00AB3373"/>
    <w:rsid w:val="00AB3450"/>
    <w:rsid w:val="00AB369F"/>
    <w:rsid w:val="00AB384B"/>
    <w:rsid w:val="00AB395B"/>
    <w:rsid w:val="00AB3E4E"/>
    <w:rsid w:val="00AB3F71"/>
    <w:rsid w:val="00AB45EB"/>
    <w:rsid w:val="00AB4B3B"/>
    <w:rsid w:val="00AB52A4"/>
    <w:rsid w:val="00AB612E"/>
    <w:rsid w:val="00AB619C"/>
    <w:rsid w:val="00AB6484"/>
    <w:rsid w:val="00AB6586"/>
    <w:rsid w:val="00AB6B7E"/>
    <w:rsid w:val="00AB6B8B"/>
    <w:rsid w:val="00AB6C8C"/>
    <w:rsid w:val="00AB6D60"/>
    <w:rsid w:val="00AB702C"/>
    <w:rsid w:val="00AB78AD"/>
    <w:rsid w:val="00AB7964"/>
    <w:rsid w:val="00AB7C75"/>
    <w:rsid w:val="00AB7CB9"/>
    <w:rsid w:val="00AB7DE1"/>
    <w:rsid w:val="00AB7F97"/>
    <w:rsid w:val="00AC0553"/>
    <w:rsid w:val="00AC06BE"/>
    <w:rsid w:val="00AC0FAD"/>
    <w:rsid w:val="00AC0FE3"/>
    <w:rsid w:val="00AC13B9"/>
    <w:rsid w:val="00AC13D3"/>
    <w:rsid w:val="00AC17B9"/>
    <w:rsid w:val="00AC1942"/>
    <w:rsid w:val="00AC19B3"/>
    <w:rsid w:val="00AC1CBC"/>
    <w:rsid w:val="00AC1DF0"/>
    <w:rsid w:val="00AC2022"/>
    <w:rsid w:val="00AC24DE"/>
    <w:rsid w:val="00AC25F5"/>
    <w:rsid w:val="00AC2930"/>
    <w:rsid w:val="00AC2D40"/>
    <w:rsid w:val="00AC327A"/>
    <w:rsid w:val="00AC34A4"/>
    <w:rsid w:val="00AC35B1"/>
    <w:rsid w:val="00AC3726"/>
    <w:rsid w:val="00AC378E"/>
    <w:rsid w:val="00AC390F"/>
    <w:rsid w:val="00AC3DC1"/>
    <w:rsid w:val="00AC4927"/>
    <w:rsid w:val="00AC4D2F"/>
    <w:rsid w:val="00AC512E"/>
    <w:rsid w:val="00AC528C"/>
    <w:rsid w:val="00AC5697"/>
    <w:rsid w:val="00AC5B65"/>
    <w:rsid w:val="00AC5C7F"/>
    <w:rsid w:val="00AC5EAE"/>
    <w:rsid w:val="00AC65C1"/>
    <w:rsid w:val="00AC6C69"/>
    <w:rsid w:val="00AC712C"/>
    <w:rsid w:val="00AC7388"/>
    <w:rsid w:val="00AC7524"/>
    <w:rsid w:val="00AC76CE"/>
    <w:rsid w:val="00AD00A0"/>
    <w:rsid w:val="00AD0165"/>
    <w:rsid w:val="00AD06FE"/>
    <w:rsid w:val="00AD0D04"/>
    <w:rsid w:val="00AD0E5D"/>
    <w:rsid w:val="00AD11BC"/>
    <w:rsid w:val="00AD1E9A"/>
    <w:rsid w:val="00AD1F99"/>
    <w:rsid w:val="00AD20CE"/>
    <w:rsid w:val="00AD20DF"/>
    <w:rsid w:val="00AD25BD"/>
    <w:rsid w:val="00AD280C"/>
    <w:rsid w:val="00AD39D7"/>
    <w:rsid w:val="00AD3BC0"/>
    <w:rsid w:val="00AD427D"/>
    <w:rsid w:val="00AD42F1"/>
    <w:rsid w:val="00AD4B90"/>
    <w:rsid w:val="00AD548B"/>
    <w:rsid w:val="00AD590F"/>
    <w:rsid w:val="00AD59EB"/>
    <w:rsid w:val="00AD67FD"/>
    <w:rsid w:val="00AD68A2"/>
    <w:rsid w:val="00AD6F6C"/>
    <w:rsid w:val="00AD7023"/>
    <w:rsid w:val="00AD71CC"/>
    <w:rsid w:val="00AD7321"/>
    <w:rsid w:val="00AD77DA"/>
    <w:rsid w:val="00AD7D10"/>
    <w:rsid w:val="00AE016F"/>
    <w:rsid w:val="00AE0876"/>
    <w:rsid w:val="00AE0C5D"/>
    <w:rsid w:val="00AE0D44"/>
    <w:rsid w:val="00AE184E"/>
    <w:rsid w:val="00AE1FA4"/>
    <w:rsid w:val="00AE225E"/>
    <w:rsid w:val="00AE255F"/>
    <w:rsid w:val="00AE25E4"/>
    <w:rsid w:val="00AE2F4F"/>
    <w:rsid w:val="00AE2F84"/>
    <w:rsid w:val="00AE3117"/>
    <w:rsid w:val="00AE317C"/>
    <w:rsid w:val="00AE38D7"/>
    <w:rsid w:val="00AE3C5E"/>
    <w:rsid w:val="00AE412A"/>
    <w:rsid w:val="00AE4345"/>
    <w:rsid w:val="00AE47BB"/>
    <w:rsid w:val="00AE4ADD"/>
    <w:rsid w:val="00AE4CFD"/>
    <w:rsid w:val="00AE5260"/>
    <w:rsid w:val="00AE58D6"/>
    <w:rsid w:val="00AE5AA4"/>
    <w:rsid w:val="00AE5AE3"/>
    <w:rsid w:val="00AE5D27"/>
    <w:rsid w:val="00AE60C1"/>
    <w:rsid w:val="00AE62FD"/>
    <w:rsid w:val="00AE6411"/>
    <w:rsid w:val="00AE6595"/>
    <w:rsid w:val="00AE6636"/>
    <w:rsid w:val="00AE6D01"/>
    <w:rsid w:val="00AE6FDA"/>
    <w:rsid w:val="00AE6FF8"/>
    <w:rsid w:val="00AE70C8"/>
    <w:rsid w:val="00AE7314"/>
    <w:rsid w:val="00AE7354"/>
    <w:rsid w:val="00AE78E3"/>
    <w:rsid w:val="00AE7988"/>
    <w:rsid w:val="00AE7D5B"/>
    <w:rsid w:val="00AE7FAA"/>
    <w:rsid w:val="00AF0D0E"/>
    <w:rsid w:val="00AF0F7D"/>
    <w:rsid w:val="00AF138C"/>
    <w:rsid w:val="00AF1BE9"/>
    <w:rsid w:val="00AF1E44"/>
    <w:rsid w:val="00AF2093"/>
    <w:rsid w:val="00AF238E"/>
    <w:rsid w:val="00AF25BA"/>
    <w:rsid w:val="00AF2696"/>
    <w:rsid w:val="00AF2742"/>
    <w:rsid w:val="00AF28F9"/>
    <w:rsid w:val="00AF2CBC"/>
    <w:rsid w:val="00AF2D32"/>
    <w:rsid w:val="00AF2FA7"/>
    <w:rsid w:val="00AF30A9"/>
    <w:rsid w:val="00AF32A0"/>
    <w:rsid w:val="00AF363E"/>
    <w:rsid w:val="00AF3779"/>
    <w:rsid w:val="00AF3983"/>
    <w:rsid w:val="00AF3A97"/>
    <w:rsid w:val="00AF3F92"/>
    <w:rsid w:val="00AF4B05"/>
    <w:rsid w:val="00AF4D55"/>
    <w:rsid w:val="00AF5142"/>
    <w:rsid w:val="00AF54B5"/>
    <w:rsid w:val="00AF5770"/>
    <w:rsid w:val="00AF591A"/>
    <w:rsid w:val="00AF5CA0"/>
    <w:rsid w:val="00AF6078"/>
    <w:rsid w:val="00AF621C"/>
    <w:rsid w:val="00AF6B0D"/>
    <w:rsid w:val="00AF7349"/>
    <w:rsid w:val="00AF75AC"/>
    <w:rsid w:val="00AF77CB"/>
    <w:rsid w:val="00AF79B5"/>
    <w:rsid w:val="00AF7FB0"/>
    <w:rsid w:val="00B0009A"/>
    <w:rsid w:val="00B005E6"/>
    <w:rsid w:val="00B0076E"/>
    <w:rsid w:val="00B0087E"/>
    <w:rsid w:val="00B0090B"/>
    <w:rsid w:val="00B00A9C"/>
    <w:rsid w:val="00B00FE3"/>
    <w:rsid w:val="00B01138"/>
    <w:rsid w:val="00B01321"/>
    <w:rsid w:val="00B015AD"/>
    <w:rsid w:val="00B01609"/>
    <w:rsid w:val="00B01611"/>
    <w:rsid w:val="00B01AA7"/>
    <w:rsid w:val="00B02050"/>
    <w:rsid w:val="00B0256E"/>
    <w:rsid w:val="00B026B2"/>
    <w:rsid w:val="00B02DE6"/>
    <w:rsid w:val="00B031A3"/>
    <w:rsid w:val="00B03621"/>
    <w:rsid w:val="00B03788"/>
    <w:rsid w:val="00B03805"/>
    <w:rsid w:val="00B038C8"/>
    <w:rsid w:val="00B03B63"/>
    <w:rsid w:val="00B03CC6"/>
    <w:rsid w:val="00B03FFC"/>
    <w:rsid w:val="00B041AF"/>
    <w:rsid w:val="00B046CA"/>
    <w:rsid w:val="00B04919"/>
    <w:rsid w:val="00B04924"/>
    <w:rsid w:val="00B04B8A"/>
    <w:rsid w:val="00B04CC2"/>
    <w:rsid w:val="00B05489"/>
    <w:rsid w:val="00B056C8"/>
    <w:rsid w:val="00B05E92"/>
    <w:rsid w:val="00B0645D"/>
    <w:rsid w:val="00B06826"/>
    <w:rsid w:val="00B06EA3"/>
    <w:rsid w:val="00B06FC1"/>
    <w:rsid w:val="00B0700C"/>
    <w:rsid w:val="00B070B7"/>
    <w:rsid w:val="00B0712A"/>
    <w:rsid w:val="00B07266"/>
    <w:rsid w:val="00B07348"/>
    <w:rsid w:val="00B07599"/>
    <w:rsid w:val="00B07A94"/>
    <w:rsid w:val="00B07B54"/>
    <w:rsid w:val="00B07D8A"/>
    <w:rsid w:val="00B10377"/>
    <w:rsid w:val="00B104B6"/>
    <w:rsid w:val="00B10F8C"/>
    <w:rsid w:val="00B11004"/>
    <w:rsid w:val="00B11495"/>
    <w:rsid w:val="00B114BB"/>
    <w:rsid w:val="00B11D96"/>
    <w:rsid w:val="00B12105"/>
    <w:rsid w:val="00B126AC"/>
    <w:rsid w:val="00B12A9D"/>
    <w:rsid w:val="00B13006"/>
    <w:rsid w:val="00B132C2"/>
    <w:rsid w:val="00B13B01"/>
    <w:rsid w:val="00B13B8B"/>
    <w:rsid w:val="00B13C9A"/>
    <w:rsid w:val="00B13EBC"/>
    <w:rsid w:val="00B14256"/>
    <w:rsid w:val="00B143DC"/>
    <w:rsid w:val="00B145A6"/>
    <w:rsid w:val="00B14722"/>
    <w:rsid w:val="00B149EA"/>
    <w:rsid w:val="00B14AB0"/>
    <w:rsid w:val="00B14ADC"/>
    <w:rsid w:val="00B14C33"/>
    <w:rsid w:val="00B14C50"/>
    <w:rsid w:val="00B14D11"/>
    <w:rsid w:val="00B1537F"/>
    <w:rsid w:val="00B15391"/>
    <w:rsid w:val="00B15639"/>
    <w:rsid w:val="00B15746"/>
    <w:rsid w:val="00B15909"/>
    <w:rsid w:val="00B15B1F"/>
    <w:rsid w:val="00B15B72"/>
    <w:rsid w:val="00B15EB1"/>
    <w:rsid w:val="00B1612A"/>
    <w:rsid w:val="00B16180"/>
    <w:rsid w:val="00B161A5"/>
    <w:rsid w:val="00B164B4"/>
    <w:rsid w:val="00B16581"/>
    <w:rsid w:val="00B16A78"/>
    <w:rsid w:val="00B16CF9"/>
    <w:rsid w:val="00B1727D"/>
    <w:rsid w:val="00B17387"/>
    <w:rsid w:val="00B17676"/>
    <w:rsid w:val="00B178C3"/>
    <w:rsid w:val="00B17B91"/>
    <w:rsid w:val="00B17C4F"/>
    <w:rsid w:val="00B17FBC"/>
    <w:rsid w:val="00B20476"/>
    <w:rsid w:val="00B20AA6"/>
    <w:rsid w:val="00B20CDE"/>
    <w:rsid w:val="00B21185"/>
    <w:rsid w:val="00B2129E"/>
    <w:rsid w:val="00B2174F"/>
    <w:rsid w:val="00B21A60"/>
    <w:rsid w:val="00B21B0D"/>
    <w:rsid w:val="00B22020"/>
    <w:rsid w:val="00B2213B"/>
    <w:rsid w:val="00B22824"/>
    <w:rsid w:val="00B230B1"/>
    <w:rsid w:val="00B23127"/>
    <w:rsid w:val="00B233A2"/>
    <w:rsid w:val="00B23779"/>
    <w:rsid w:val="00B23CB1"/>
    <w:rsid w:val="00B245B9"/>
    <w:rsid w:val="00B24613"/>
    <w:rsid w:val="00B24859"/>
    <w:rsid w:val="00B249B5"/>
    <w:rsid w:val="00B24B75"/>
    <w:rsid w:val="00B251B4"/>
    <w:rsid w:val="00B2536F"/>
    <w:rsid w:val="00B25435"/>
    <w:rsid w:val="00B255AC"/>
    <w:rsid w:val="00B2561E"/>
    <w:rsid w:val="00B256EA"/>
    <w:rsid w:val="00B25953"/>
    <w:rsid w:val="00B261EC"/>
    <w:rsid w:val="00B26225"/>
    <w:rsid w:val="00B2634E"/>
    <w:rsid w:val="00B26780"/>
    <w:rsid w:val="00B26EF7"/>
    <w:rsid w:val="00B2767B"/>
    <w:rsid w:val="00B27D63"/>
    <w:rsid w:val="00B27F12"/>
    <w:rsid w:val="00B3061E"/>
    <w:rsid w:val="00B30C4C"/>
    <w:rsid w:val="00B30F56"/>
    <w:rsid w:val="00B30FD3"/>
    <w:rsid w:val="00B31073"/>
    <w:rsid w:val="00B313C5"/>
    <w:rsid w:val="00B31695"/>
    <w:rsid w:val="00B317FF"/>
    <w:rsid w:val="00B3184C"/>
    <w:rsid w:val="00B31883"/>
    <w:rsid w:val="00B3198C"/>
    <w:rsid w:val="00B31CD5"/>
    <w:rsid w:val="00B321CB"/>
    <w:rsid w:val="00B322E0"/>
    <w:rsid w:val="00B327A4"/>
    <w:rsid w:val="00B331F8"/>
    <w:rsid w:val="00B332D0"/>
    <w:rsid w:val="00B333C8"/>
    <w:rsid w:val="00B333EB"/>
    <w:rsid w:val="00B33FF0"/>
    <w:rsid w:val="00B34225"/>
    <w:rsid w:val="00B344AA"/>
    <w:rsid w:val="00B34BC4"/>
    <w:rsid w:val="00B3510E"/>
    <w:rsid w:val="00B3528F"/>
    <w:rsid w:val="00B352F8"/>
    <w:rsid w:val="00B35998"/>
    <w:rsid w:val="00B359A3"/>
    <w:rsid w:val="00B35A63"/>
    <w:rsid w:val="00B35B50"/>
    <w:rsid w:val="00B362C9"/>
    <w:rsid w:val="00B36E62"/>
    <w:rsid w:val="00B373EF"/>
    <w:rsid w:val="00B3755E"/>
    <w:rsid w:val="00B37848"/>
    <w:rsid w:val="00B378F8"/>
    <w:rsid w:val="00B37AC8"/>
    <w:rsid w:val="00B37ADB"/>
    <w:rsid w:val="00B40DA7"/>
    <w:rsid w:val="00B4136E"/>
    <w:rsid w:val="00B413BF"/>
    <w:rsid w:val="00B41A2A"/>
    <w:rsid w:val="00B41B8D"/>
    <w:rsid w:val="00B41DCF"/>
    <w:rsid w:val="00B41E27"/>
    <w:rsid w:val="00B4247F"/>
    <w:rsid w:val="00B4266F"/>
    <w:rsid w:val="00B427C5"/>
    <w:rsid w:val="00B42DC0"/>
    <w:rsid w:val="00B42F5C"/>
    <w:rsid w:val="00B43ABF"/>
    <w:rsid w:val="00B43F3C"/>
    <w:rsid w:val="00B4416C"/>
    <w:rsid w:val="00B44196"/>
    <w:rsid w:val="00B44389"/>
    <w:rsid w:val="00B44453"/>
    <w:rsid w:val="00B44492"/>
    <w:rsid w:val="00B44860"/>
    <w:rsid w:val="00B44C84"/>
    <w:rsid w:val="00B44D08"/>
    <w:rsid w:val="00B45232"/>
    <w:rsid w:val="00B4526A"/>
    <w:rsid w:val="00B4564F"/>
    <w:rsid w:val="00B4572D"/>
    <w:rsid w:val="00B45B43"/>
    <w:rsid w:val="00B45F28"/>
    <w:rsid w:val="00B472A0"/>
    <w:rsid w:val="00B474E7"/>
    <w:rsid w:val="00B4750F"/>
    <w:rsid w:val="00B47D05"/>
    <w:rsid w:val="00B50071"/>
    <w:rsid w:val="00B501D3"/>
    <w:rsid w:val="00B50BC3"/>
    <w:rsid w:val="00B50CC4"/>
    <w:rsid w:val="00B51408"/>
    <w:rsid w:val="00B51591"/>
    <w:rsid w:val="00B515C6"/>
    <w:rsid w:val="00B516F4"/>
    <w:rsid w:val="00B517A0"/>
    <w:rsid w:val="00B51BA3"/>
    <w:rsid w:val="00B51EEF"/>
    <w:rsid w:val="00B52C80"/>
    <w:rsid w:val="00B52FED"/>
    <w:rsid w:val="00B532B1"/>
    <w:rsid w:val="00B53842"/>
    <w:rsid w:val="00B5398D"/>
    <w:rsid w:val="00B53A80"/>
    <w:rsid w:val="00B53C12"/>
    <w:rsid w:val="00B541B0"/>
    <w:rsid w:val="00B5462B"/>
    <w:rsid w:val="00B54662"/>
    <w:rsid w:val="00B54D9D"/>
    <w:rsid w:val="00B54DB5"/>
    <w:rsid w:val="00B55D6C"/>
    <w:rsid w:val="00B56131"/>
    <w:rsid w:val="00B5645D"/>
    <w:rsid w:val="00B56548"/>
    <w:rsid w:val="00B5664C"/>
    <w:rsid w:val="00B5684B"/>
    <w:rsid w:val="00B56A5F"/>
    <w:rsid w:val="00B57429"/>
    <w:rsid w:val="00B5788F"/>
    <w:rsid w:val="00B5791C"/>
    <w:rsid w:val="00B60331"/>
    <w:rsid w:val="00B604A6"/>
    <w:rsid w:val="00B60669"/>
    <w:rsid w:val="00B606EB"/>
    <w:rsid w:val="00B6089E"/>
    <w:rsid w:val="00B60A3A"/>
    <w:rsid w:val="00B60B98"/>
    <w:rsid w:val="00B60D4A"/>
    <w:rsid w:val="00B60E65"/>
    <w:rsid w:val="00B61042"/>
    <w:rsid w:val="00B61B61"/>
    <w:rsid w:val="00B61EE6"/>
    <w:rsid w:val="00B6266E"/>
    <w:rsid w:val="00B6293E"/>
    <w:rsid w:val="00B62B19"/>
    <w:rsid w:val="00B62DD1"/>
    <w:rsid w:val="00B632E7"/>
    <w:rsid w:val="00B636A6"/>
    <w:rsid w:val="00B63711"/>
    <w:rsid w:val="00B63B81"/>
    <w:rsid w:val="00B63D50"/>
    <w:rsid w:val="00B63F48"/>
    <w:rsid w:val="00B641DA"/>
    <w:rsid w:val="00B646DC"/>
    <w:rsid w:val="00B64732"/>
    <w:rsid w:val="00B64982"/>
    <w:rsid w:val="00B64ABB"/>
    <w:rsid w:val="00B64B46"/>
    <w:rsid w:val="00B64B87"/>
    <w:rsid w:val="00B64BF7"/>
    <w:rsid w:val="00B64CE7"/>
    <w:rsid w:val="00B65054"/>
    <w:rsid w:val="00B650FE"/>
    <w:rsid w:val="00B6548E"/>
    <w:rsid w:val="00B657BC"/>
    <w:rsid w:val="00B65834"/>
    <w:rsid w:val="00B659F4"/>
    <w:rsid w:val="00B65F48"/>
    <w:rsid w:val="00B66017"/>
    <w:rsid w:val="00B660C9"/>
    <w:rsid w:val="00B6614A"/>
    <w:rsid w:val="00B664E6"/>
    <w:rsid w:val="00B66CC6"/>
    <w:rsid w:val="00B66FD7"/>
    <w:rsid w:val="00B67300"/>
    <w:rsid w:val="00B673ED"/>
    <w:rsid w:val="00B675DE"/>
    <w:rsid w:val="00B67E51"/>
    <w:rsid w:val="00B7016B"/>
    <w:rsid w:val="00B7042F"/>
    <w:rsid w:val="00B704C9"/>
    <w:rsid w:val="00B706E6"/>
    <w:rsid w:val="00B70718"/>
    <w:rsid w:val="00B70B3B"/>
    <w:rsid w:val="00B71531"/>
    <w:rsid w:val="00B71642"/>
    <w:rsid w:val="00B71D00"/>
    <w:rsid w:val="00B7223F"/>
    <w:rsid w:val="00B723E9"/>
    <w:rsid w:val="00B72494"/>
    <w:rsid w:val="00B72A0A"/>
    <w:rsid w:val="00B732BB"/>
    <w:rsid w:val="00B737D5"/>
    <w:rsid w:val="00B739E7"/>
    <w:rsid w:val="00B74088"/>
    <w:rsid w:val="00B746C9"/>
    <w:rsid w:val="00B74B4D"/>
    <w:rsid w:val="00B75645"/>
    <w:rsid w:val="00B756FB"/>
    <w:rsid w:val="00B75738"/>
    <w:rsid w:val="00B758AC"/>
    <w:rsid w:val="00B75E9A"/>
    <w:rsid w:val="00B761B7"/>
    <w:rsid w:val="00B76D87"/>
    <w:rsid w:val="00B77344"/>
    <w:rsid w:val="00B77365"/>
    <w:rsid w:val="00B77C7B"/>
    <w:rsid w:val="00B77EC9"/>
    <w:rsid w:val="00B804E2"/>
    <w:rsid w:val="00B80AD5"/>
    <w:rsid w:val="00B8132B"/>
    <w:rsid w:val="00B82162"/>
    <w:rsid w:val="00B828C8"/>
    <w:rsid w:val="00B82D3A"/>
    <w:rsid w:val="00B82EAE"/>
    <w:rsid w:val="00B832C4"/>
    <w:rsid w:val="00B83322"/>
    <w:rsid w:val="00B8444C"/>
    <w:rsid w:val="00B845F6"/>
    <w:rsid w:val="00B8475D"/>
    <w:rsid w:val="00B84787"/>
    <w:rsid w:val="00B84D84"/>
    <w:rsid w:val="00B85407"/>
    <w:rsid w:val="00B85B57"/>
    <w:rsid w:val="00B86353"/>
    <w:rsid w:val="00B86369"/>
    <w:rsid w:val="00B86A4D"/>
    <w:rsid w:val="00B86F27"/>
    <w:rsid w:val="00B874E7"/>
    <w:rsid w:val="00B879C1"/>
    <w:rsid w:val="00B879EA"/>
    <w:rsid w:val="00B87B54"/>
    <w:rsid w:val="00B90017"/>
    <w:rsid w:val="00B9038B"/>
    <w:rsid w:val="00B90463"/>
    <w:rsid w:val="00B9074F"/>
    <w:rsid w:val="00B9097B"/>
    <w:rsid w:val="00B90ADC"/>
    <w:rsid w:val="00B90E25"/>
    <w:rsid w:val="00B90FC7"/>
    <w:rsid w:val="00B9106A"/>
    <w:rsid w:val="00B9177D"/>
    <w:rsid w:val="00B92017"/>
    <w:rsid w:val="00B9241A"/>
    <w:rsid w:val="00B92490"/>
    <w:rsid w:val="00B927C7"/>
    <w:rsid w:val="00B927FF"/>
    <w:rsid w:val="00B92883"/>
    <w:rsid w:val="00B92AF9"/>
    <w:rsid w:val="00B92C92"/>
    <w:rsid w:val="00B92D56"/>
    <w:rsid w:val="00B93166"/>
    <w:rsid w:val="00B9320E"/>
    <w:rsid w:val="00B9372C"/>
    <w:rsid w:val="00B93846"/>
    <w:rsid w:val="00B93CF0"/>
    <w:rsid w:val="00B93E9C"/>
    <w:rsid w:val="00B93F3C"/>
    <w:rsid w:val="00B9420B"/>
    <w:rsid w:val="00B94289"/>
    <w:rsid w:val="00B94B9F"/>
    <w:rsid w:val="00B94FCB"/>
    <w:rsid w:val="00B9533C"/>
    <w:rsid w:val="00B9552D"/>
    <w:rsid w:val="00B95701"/>
    <w:rsid w:val="00B95AEC"/>
    <w:rsid w:val="00B95CF8"/>
    <w:rsid w:val="00B95DBD"/>
    <w:rsid w:val="00B95DD1"/>
    <w:rsid w:val="00B9639F"/>
    <w:rsid w:val="00B96AAF"/>
    <w:rsid w:val="00B97100"/>
    <w:rsid w:val="00B97423"/>
    <w:rsid w:val="00B9745A"/>
    <w:rsid w:val="00B976E4"/>
    <w:rsid w:val="00B97985"/>
    <w:rsid w:val="00B97DE7"/>
    <w:rsid w:val="00B97DFF"/>
    <w:rsid w:val="00B97E3F"/>
    <w:rsid w:val="00B97FFE"/>
    <w:rsid w:val="00BA06B2"/>
    <w:rsid w:val="00BA0A29"/>
    <w:rsid w:val="00BA0AFE"/>
    <w:rsid w:val="00BA0CC6"/>
    <w:rsid w:val="00BA20C8"/>
    <w:rsid w:val="00BA2396"/>
    <w:rsid w:val="00BA2581"/>
    <w:rsid w:val="00BA25A0"/>
    <w:rsid w:val="00BA2793"/>
    <w:rsid w:val="00BA28A3"/>
    <w:rsid w:val="00BA28A8"/>
    <w:rsid w:val="00BA2A91"/>
    <w:rsid w:val="00BA2A99"/>
    <w:rsid w:val="00BA2F33"/>
    <w:rsid w:val="00BA3150"/>
    <w:rsid w:val="00BA317A"/>
    <w:rsid w:val="00BA3500"/>
    <w:rsid w:val="00BA3B06"/>
    <w:rsid w:val="00BA3C72"/>
    <w:rsid w:val="00BA41F7"/>
    <w:rsid w:val="00BA43C4"/>
    <w:rsid w:val="00BA4802"/>
    <w:rsid w:val="00BA4805"/>
    <w:rsid w:val="00BA4A13"/>
    <w:rsid w:val="00BA4FC1"/>
    <w:rsid w:val="00BA5036"/>
    <w:rsid w:val="00BA51F1"/>
    <w:rsid w:val="00BA5519"/>
    <w:rsid w:val="00BA5677"/>
    <w:rsid w:val="00BA5A21"/>
    <w:rsid w:val="00BA5A6B"/>
    <w:rsid w:val="00BA5DA2"/>
    <w:rsid w:val="00BA5E9A"/>
    <w:rsid w:val="00BA61EB"/>
    <w:rsid w:val="00BA62F5"/>
    <w:rsid w:val="00BA6377"/>
    <w:rsid w:val="00BA644A"/>
    <w:rsid w:val="00BA6466"/>
    <w:rsid w:val="00BA67C5"/>
    <w:rsid w:val="00BA6C2C"/>
    <w:rsid w:val="00BA76C0"/>
    <w:rsid w:val="00BA7AE5"/>
    <w:rsid w:val="00BA7F80"/>
    <w:rsid w:val="00BB03EC"/>
    <w:rsid w:val="00BB08BF"/>
    <w:rsid w:val="00BB0A2B"/>
    <w:rsid w:val="00BB0CE8"/>
    <w:rsid w:val="00BB0F3A"/>
    <w:rsid w:val="00BB0F90"/>
    <w:rsid w:val="00BB0FB4"/>
    <w:rsid w:val="00BB10D2"/>
    <w:rsid w:val="00BB1753"/>
    <w:rsid w:val="00BB1A89"/>
    <w:rsid w:val="00BB1A93"/>
    <w:rsid w:val="00BB215C"/>
    <w:rsid w:val="00BB2697"/>
    <w:rsid w:val="00BB290D"/>
    <w:rsid w:val="00BB2E49"/>
    <w:rsid w:val="00BB30B2"/>
    <w:rsid w:val="00BB3108"/>
    <w:rsid w:val="00BB34FC"/>
    <w:rsid w:val="00BB4072"/>
    <w:rsid w:val="00BB43F2"/>
    <w:rsid w:val="00BB4B3E"/>
    <w:rsid w:val="00BB50BE"/>
    <w:rsid w:val="00BB5927"/>
    <w:rsid w:val="00BB5ECB"/>
    <w:rsid w:val="00BB5F1D"/>
    <w:rsid w:val="00BB6006"/>
    <w:rsid w:val="00BB6031"/>
    <w:rsid w:val="00BB639C"/>
    <w:rsid w:val="00BB644C"/>
    <w:rsid w:val="00BB6474"/>
    <w:rsid w:val="00BB6BD7"/>
    <w:rsid w:val="00BB6CCF"/>
    <w:rsid w:val="00BB72E6"/>
    <w:rsid w:val="00BB79BD"/>
    <w:rsid w:val="00BB7A12"/>
    <w:rsid w:val="00BB7D11"/>
    <w:rsid w:val="00BB7FE9"/>
    <w:rsid w:val="00BC01EA"/>
    <w:rsid w:val="00BC11EF"/>
    <w:rsid w:val="00BC1507"/>
    <w:rsid w:val="00BC1A63"/>
    <w:rsid w:val="00BC1BB5"/>
    <w:rsid w:val="00BC2498"/>
    <w:rsid w:val="00BC35C1"/>
    <w:rsid w:val="00BC3CD4"/>
    <w:rsid w:val="00BC40DE"/>
    <w:rsid w:val="00BC40F4"/>
    <w:rsid w:val="00BC41E4"/>
    <w:rsid w:val="00BC4215"/>
    <w:rsid w:val="00BC4244"/>
    <w:rsid w:val="00BC42E8"/>
    <w:rsid w:val="00BC484E"/>
    <w:rsid w:val="00BC4BE2"/>
    <w:rsid w:val="00BC5844"/>
    <w:rsid w:val="00BC6144"/>
    <w:rsid w:val="00BC6418"/>
    <w:rsid w:val="00BC64E9"/>
    <w:rsid w:val="00BC6735"/>
    <w:rsid w:val="00BC6774"/>
    <w:rsid w:val="00BC6B36"/>
    <w:rsid w:val="00BC6CE0"/>
    <w:rsid w:val="00BC70E9"/>
    <w:rsid w:val="00BC7345"/>
    <w:rsid w:val="00BC76EC"/>
    <w:rsid w:val="00BD0056"/>
    <w:rsid w:val="00BD00F5"/>
    <w:rsid w:val="00BD0542"/>
    <w:rsid w:val="00BD05D5"/>
    <w:rsid w:val="00BD100E"/>
    <w:rsid w:val="00BD1B0F"/>
    <w:rsid w:val="00BD299B"/>
    <w:rsid w:val="00BD2A58"/>
    <w:rsid w:val="00BD2FD8"/>
    <w:rsid w:val="00BD3366"/>
    <w:rsid w:val="00BD33C4"/>
    <w:rsid w:val="00BD3B37"/>
    <w:rsid w:val="00BD4335"/>
    <w:rsid w:val="00BD439F"/>
    <w:rsid w:val="00BD494D"/>
    <w:rsid w:val="00BD4D24"/>
    <w:rsid w:val="00BD57A8"/>
    <w:rsid w:val="00BD5FB1"/>
    <w:rsid w:val="00BD604A"/>
    <w:rsid w:val="00BD6150"/>
    <w:rsid w:val="00BD65B4"/>
    <w:rsid w:val="00BD6B8A"/>
    <w:rsid w:val="00BD6C27"/>
    <w:rsid w:val="00BD6EA1"/>
    <w:rsid w:val="00BD701C"/>
    <w:rsid w:val="00BD7138"/>
    <w:rsid w:val="00BD7A2E"/>
    <w:rsid w:val="00BD7A30"/>
    <w:rsid w:val="00BE03FC"/>
    <w:rsid w:val="00BE0CAB"/>
    <w:rsid w:val="00BE134E"/>
    <w:rsid w:val="00BE210D"/>
    <w:rsid w:val="00BE22C9"/>
    <w:rsid w:val="00BE2BE6"/>
    <w:rsid w:val="00BE2DA8"/>
    <w:rsid w:val="00BE2F6A"/>
    <w:rsid w:val="00BE370A"/>
    <w:rsid w:val="00BE3A65"/>
    <w:rsid w:val="00BE3AAF"/>
    <w:rsid w:val="00BE3E8C"/>
    <w:rsid w:val="00BE4046"/>
    <w:rsid w:val="00BE419C"/>
    <w:rsid w:val="00BE424D"/>
    <w:rsid w:val="00BE43EE"/>
    <w:rsid w:val="00BE46D1"/>
    <w:rsid w:val="00BE4768"/>
    <w:rsid w:val="00BE5226"/>
    <w:rsid w:val="00BE5566"/>
    <w:rsid w:val="00BE5B7E"/>
    <w:rsid w:val="00BE60F1"/>
    <w:rsid w:val="00BE6987"/>
    <w:rsid w:val="00BE6BBC"/>
    <w:rsid w:val="00BE7378"/>
    <w:rsid w:val="00BE77B1"/>
    <w:rsid w:val="00BF054C"/>
    <w:rsid w:val="00BF05E2"/>
    <w:rsid w:val="00BF0F45"/>
    <w:rsid w:val="00BF1126"/>
    <w:rsid w:val="00BF1161"/>
    <w:rsid w:val="00BF1AF1"/>
    <w:rsid w:val="00BF1B17"/>
    <w:rsid w:val="00BF1E21"/>
    <w:rsid w:val="00BF1FC5"/>
    <w:rsid w:val="00BF1FED"/>
    <w:rsid w:val="00BF2223"/>
    <w:rsid w:val="00BF23BB"/>
    <w:rsid w:val="00BF23F0"/>
    <w:rsid w:val="00BF25A2"/>
    <w:rsid w:val="00BF2B21"/>
    <w:rsid w:val="00BF2CD4"/>
    <w:rsid w:val="00BF2D0D"/>
    <w:rsid w:val="00BF2D3A"/>
    <w:rsid w:val="00BF3081"/>
    <w:rsid w:val="00BF316A"/>
    <w:rsid w:val="00BF3290"/>
    <w:rsid w:val="00BF32D4"/>
    <w:rsid w:val="00BF3FE3"/>
    <w:rsid w:val="00BF4083"/>
    <w:rsid w:val="00BF4092"/>
    <w:rsid w:val="00BF454E"/>
    <w:rsid w:val="00BF4721"/>
    <w:rsid w:val="00BF48A2"/>
    <w:rsid w:val="00BF4C53"/>
    <w:rsid w:val="00BF4CFA"/>
    <w:rsid w:val="00BF5082"/>
    <w:rsid w:val="00BF52FC"/>
    <w:rsid w:val="00BF5304"/>
    <w:rsid w:val="00BF5DE3"/>
    <w:rsid w:val="00BF5EA9"/>
    <w:rsid w:val="00BF61E3"/>
    <w:rsid w:val="00BF6D0B"/>
    <w:rsid w:val="00BF717C"/>
    <w:rsid w:val="00BF72D3"/>
    <w:rsid w:val="00BF75AA"/>
    <w:rsid w:val="00BF7DFF"/>
    <w:rsid w:val="00C00036"/>
    <w:rsid w:val="00C001A7"/>
    <w:rsid w:val="00C0069B"/>
    <w:rsid w:val="00C00BBA"/>
    <w:rsid w:val="00C00CF2"/>
    <w:rsid w:val="00C00D15"/>
    <w:rsid w:val="00C00D75"/>
    <w:rsid w:val="00C00E1B"/>
    <w:rsid w:val="00C00FA7"/>
    <w:rsid w:val="00C015AD"/>
    <w:rsid w:val="00C01856"/>
    <w:rsid w:val="00C01CB3"/>
    <w:rsid w:val="00C01F8F"/>
    <w:rsid w:val="00C02658"/>
    <w:rsid w:val="00C03916"/>
    <w:rsid w:val="00C03954"/>
    <w:rsid w:val="00C045A5"/>
    <w:rsid w:val="00C04D0D"/>
    <w:rsid w:val="00C05041"/>
    <w:rsid w:val="00C051FF"/>
    <w:rsid w:val="00C05223"/>
    <w:rsid w:val="00C059DC"/>
    <w:rsid w:val="00C05A4D"/>
    <w:rsid w:val="00C06735"/>
    <w:rsid w:val="00C074ED"/>
    <w:rsid w:val="00C07544"/>
    <w:rsid w:val="00C075E8"/>
    <w:rsid w:val="00C100C8"/>
    <w:rsid w:val="00C1016E"/>
    <w:rsid w:val="00C106E3"/>
    <w:rsid w:val="00C10B80"/>
    <w:rsid w:val="00C10BA3"/>
    <w:rsid w:val="00C113C9"/>
    <w:rsid w:val="00C11AC5"/>
    <w:rsid w:val="00C11E29"/>
    <w:rsid w:val="00C11F26"/>
    <w:rsid w:val="00C1224D"/>
    <w:rsid w:val="00C12539"/>
    <w:rsid w:val="00C12647"/>
    <w:rsid w:val="00C13474"/>
    <w:rsid w:val="00C13606"/>
    <w:rsid w:val="00C13968"/>
    <w:rsid w:val="00C13A2D"/>
    <w:rsid w:val="00C13BE1"/>
    <w:rsid w:val="00C13D0A"/>
    <w:rsid w:val="00C1412B"/>
    <w:rsid w:val="00C1459D"/>
    <w:rsid w:val="00C14682"/>
    <w:rsid w:val="00C14913"/>
    <w:rsid w:val="00C14A44"/>
    <w:rsid w:val="00C14A9A"/>
    <w:rsid w:val="00C14F6A"/>
    <w:rsid w:val="00C15A1A"/>
    <w:rsid w:val="00C16301"/>
    <w:rsid w:val="00C16412"/>
    <w:rsid w:val="00C16615"/>
    <w:rsid w:val="00C16F02"/>
    <w:rsid w:val="00C17516"/>
    <w:rsid w:val="00C17A4C"/>
    <w:rsid w:val="00C17BDC"/>
    <w:rsid w:val="00C200A1"/>
    <w:rsid w:val="00C2029C"/>
    <w:rsid w:val="00C2041F"/>
    <w:rsid w:val="00C208AB"/>
    <w:rsid w:val="00C20C43"/>
    <w:rsid w:val="00C20F65"/>
    <w:rsid w:val="00C210A2"/>
    <w:rsid w:val="00C21226"/>
    <w:rsid w:val="00C217D4"/>
    <w:rsid w:val="00C21B58"/>
    <w:rsid w:val="00C21CC1"/>
    <w:rsid w:val="00C21FE8"/>
    <w:rsid w:val="00C22FAB"/>
    <w:rsid w:val="00C23193"/>
    <w:rsid w:val="00C24022"/>
    <w:rsid w:val="00C247CF"/>
    <w:rsid w:val="00C249F0"/>
    <w:rsid w:val="00C24CA1"/>
    <w:rsid w:val="00C24CC0"/>
    <w:rsid w:val="00C250FC"/>
    <w:rsid w:val="00C25361"/>
    <w:rsid w:val="00C254DB"/>
    <w:rsid w:val="00C25774"/>
    <w:rsid w:val="00C25E58"/>
    <w:rsid w:val="00C2601D"/>
    <w:rsid w:val="00C26060"/>
    <w:rsid w:val="00C265A2"/>
    <w:rsid w:val="00C26616"/>
    <w:rsid w:val="00C26C6D"/>
    <w:rsid w:val="00C26DCB"/>
    <w:rsid w:val="00C26E07"/>
    <w:rsid w:val="00C27670"/>
    <w:rsid w:val="00C27A68"/>
    <w:rsid w:val="00C27D8C"/>
    <w:rsid w:val="00C27E0A"/>
    <w:rsid w:val="00C30CEB"/>
    <w:rsid w:val="00C31213"/>
    <w:rsid w:val="00C316A6"/>
    <w:rsid w:val="00C31B14"/>
    <w:rsid w:val="00C31B24"/>
    <w:rsid w:val="00C31D75"/>
    <w:rsid w:val="00C31FF7"/>
    <w:rsid w:val="00C320E3"/>
    <w:rsid w:val="00C323CE"/>
    <w:rsid w:val="00C323DF"/>
    <w:rsid w:val="00C3250E"/>
    <w:rsid w:val="00C325F7"/>
    <w:rsid w:val="00C327D2"/>
    <w:rsid w:val="00C3294A"/>
    <w:rsid w:val="00C32AF1"/>
    <w:rsid w:val="00C32BBB"/>
    <w:rsid w:val="00C32EDF"/>
    <w:rsid w:val="00C337DA"/>
    <w:rsid w:val="00C33AF9"/>
    <w:rsid w:val="00C33E6B"/>
    <w:rsid w:val="00C33F1A"/>
    <w:rsid w:val="00C34297"/>
    <w:rsid w:val="00C345FD"/>
    <w:rsid w:val="00C34833"/>
    <w:rsid w:val="00C348BE"/>
    <w:rsid w:val="00C3513C"/>
    <w:rsid w:val="00C3518D"/>
    <w:rsid w:val="00C351F0"/>
    <w:rsid w:val="00C352E4"/>
    <w:rsid w:val="00C35E23"/>
    <w:rsid w:val="00C35EB4"/>
    <w:rsid w:val="00C36091"/>
    <w:rsid w:val="00C3622F"/>
    <w:rsid w:val="00C3658A"/>
    <w:rsid w:val="00C3768D"/>
    <w:rsid w:val="00C37A0C"/>
    <w:rsid w:val="00C37D19"/>
    <w:rsid w:val="00C40EF3"/>
    <w:rsid w:val="00C40F6F"/>
    <w:rsid w:val="00C40F7C"/>
    <w:rsid w:val="00C4118A"/>
    <w:rsid w:val="00C416C7"/>
    <w:rsid w:val="00C4179A"/>
    <w:rsid w:val="00C41964"/>
    <w:rsid w:val="00C41E77"/>
    <w:rsid w:val="00C42501"/>
    <w:rsid w:val="00C42841"/>
    <w:rsid w:val="00C42BBB"/>
    <w:rsid w:val="00C42BF7"/>
    <w:rsid w:val="00C42DB5"/>
    <w:rsid w:val="00C43A22"/>
    <w:rsid w:val="00C43D4F"/>
    <w:rsid w:val="00C44401"/>
    <w:rsid w:val="00C44C8B"/>
    <w:rsid w:val="00C44FB2"/>
    <w:rsid w:val="00C4519B"/>
    <w:rsid w:val="00C457A4"/>
    <w:rsid w:val="00C458D1"/>
    <w:rsid w:val="00C4625C"/>
    <w:rsid w:val="00C46347"/>
    <w:rsid w:val="00C467C4"/>
    <w:rsid w:val="00C46A09"/>
    <w:rsid w:val="00C47731"/>
    <w:rsid w:val="00C47A4E"/>
    <w:rsid w:val="00C47C95"/>
    <w:rsid w:val="00C47DAE"/>
    <w:rsid w:val="00C5000D"/>
    <w:rsid w:val="00C50205"/>
    <w:rsid w:val="00C5089A"/>
    <w:rsid w:val="00C50DC1"/>
    <w:rsid w:val="00C50E85"/>
    <w:rsid w:val="00C511A2"/>
    <w:rsid w:val="00C519BE"/>
    <w:rsid w:val="00C51E69"/>
    <w:rsid w:val="00C51EF0"/>
    <w:rsid w:val="00C52C37"/>
    <w:rsid w:val="00C52C9C"/>
    <w:rsid w:val="00C535F2"/>
    <w:rsid w:val="00C5369E"/>
    <w:rsid w:val="00C53D82"/>
    <w:rsid w:val="00C53F4F"/>
    <w:rsid w:val="00C543CF"/>
    <w:rsid w:val="00C54626"/>
    <w:rsid w:val="00C5484B"/>
    <w:rsid w:val="00C55F08"/>
    <w:rsid w:val="00C56063"/>
    <w:rsid w:val="00C568CE"/>
    <w:rsid w:val="00C56EC8"/>
    <w:rsid w:val="00C56FAD"/>
    <w:rsid w:val="00C57315"/>
    <w:rsid w:val="00C57D01"/>
    <w:rsid w:val="00C600E0"/>
    <w:rsid w:val="00C604E4"/>
    <w:rsid w:val="00C606D7"/>
    <w:rsid w:val="00C6105D"/>
    <w:rsid w:val="00C6142A"/>
    <w:rsid w:val="00C6151D"/>
    <w:rsid w:val="00C616E1"/>
    <w:rsid w:val="00C618F8"/>
    <w:rsid w:val="00C618FF"/>
    <w:rsid w:val="00C61F98"/>
    <w:rsid w:val="00C62043"/>
    <w:rsid w:val="00C62065"/>
    <w:rsid w:val="00C6275C"/>
    <w:rsid w:val="00C62C82"/>
    <w:rsid w:val="00C62CD1"/>
    <w:rsid w:val="00C62E82"/>
    <w:rsid w:val="00C63055"/>
    <w:rsid w:val="00C63209"/>
    <w:rsid w:val="00C63344"/>
    <w:rsid w:val="00C638F0"/>
    <w:rsid w:val="00C639D4"/>
    <w:rsid w:val="00C63C46"/>
    <w:rsid w:val="00C6409B"/>
    <w:rsid w:val="00C64105"/>
    <w:rsid w:val="00C6468D"/>
    <w:rsid w:val="00C64B89"/>
    <w:rsid w:val="00C64DA2"/>
    <w:rsid w:val="00C64DB8"/>
    <w:rsid w:val="00C653CC"/>
    <w:rsid w:val="00C65550"/>
    <w:rsid w:val="00C6575A"/>
    <w:rsid w:val="00C65B97"/>
    <w:rsid w:val="00C66192"/>
    <w:rsid w:val="00C66315"/>
    <w:rsid w:val="00C66965"/>
    <w:rsid w:val="00C669B3"/>
    <w:rsid w:val="00C66E91"/>
    <w:rsid w:val="00C67074"/>
    <w:rsid w:val="00C67115"/>
    <w:rsid w:val="00C67BA3"/>
    <w:rsid w:val="00C67D7A"/>
    <w:rsid w:val="00C67FC8"/>
    <w:rsid w:val="00C7007D"/>
    <w:rsid w:val="00C7009D"/>
    <w:rsid w:val="00C70249"/>
    <w:rsid w:val="00C70B29"/>
    <w:rsid w:val="00C70B4C"/>
    <w:rsid w:val="00C70F44"/>
    <w:rsid w:val="00C71014"/>
    <w:rsid w:val="00C7102B"/>
    <w:rsid w:val="00C713D3"/>
    <w:rsid w:val="00C716DC"/>
    <w:rsid w:val="00C717B6"/>
    <w:rsid w:val="00C71852"/>
    <w:rsid w:val="00C720C4"/>
    <w:rsid w:val="00C72CAD"/>
    <w:rsid w:val="00C72E11"/>
    <w:rsid w:val="00C73529"/>
    <w:rsid w:val="00C735EE"/>
    <w:rsid w:val="00C73B04"/>
    <w:rsid w:val="00C73D38"/>
    <w:rsid w:val="00C73D46"/>
    <w:rsid w:val="00C73D6A"/>
    <w:rsid w:val="00C73DF2"/>
    <w:rsid w:val="00C74471"/>
    <w:rsid w:val="00C749B9"/>
    <w:rsid w:val="00C74A2F"/>
    <w:rsid w:val="00C754C2"/>
    <w:rsid w:val="00C75ABC"/>
    <w:rsid w:val="00C75B4F"/>
    <w:rsid w:val="00C760E7"/>
    <w:rsid w:val="00C7647A"/>
    <w:rsid w:val="00C76613"/>
    <w:rsid w:val="00C770D1"/>
    <w:rsid w:val="00C7751D"/>
    <w:rsid w:val="00C776FE"/>
    <w:rsid w:val="00C77748"/>
    <w:rsid w:val="00C80297"/>
    <w:rsid w:val="00C80BE5"/>
    <w:rsid w:val="00C811E6"/>
    <w:rsid w:val="00C81377"/>
    <w:rsid w:val="00C813ED"/>
    <w:rsid w:val="00C81567"/>
    <w:rsid w:val="00C81C39"/>
    <w:rsid w:val="00C81E90"/>
    <w:rsid w:val="00C81F60"/>
    <w:rsid w:val="00C8223B"/>
    <w:rsid w:val="00C822DB"/>
    <w:rsid w:val="00C825D8"/>
    <w:rsid w:val="00C82789"/>
    <w:rsid w:val="00C82A07"/>
    <w:rsid w:val="00C82E96"/>
    <w:rsid w:val="00C82FA8"/>
    <w:rsid w:val="00C8325F"/>
    <w:rsid w:val="00C838FF"/>
    <w:rsid w:val="00C83C36"/>
    <w:rsid w:val="00C84314"/>
    <w:rsid w:val="00C8436C"/>
    <w:rsid w:val="00C8496F"/>
    <w:rsid w:val="00C849B4"/>
    <w:rsid w:val="00C84B18"/>
    <w:rsid w:val="00C8523C"/>
    <w:rsid w:val="00C852E7"/>
    <w:rsid w:val="00C8537D"/>
    <w:rsid w:val="00C855D5"/>
    <w:rsid w:val="00C85AF1"/>
    <w:rsid w:val="00C85E04"/>
    <w:rsid w:val="00C861B6"/>
    <w:rsid w:val="00C86AD5"/>
    <w:rsid w:val="00C86E13"/>
    <w:rsid w:val="00C8727A"/>
    <w:rsid w:val="00C87459"/>
    <w:rsid w:val="00C875FA"/>
    <w:rsid w:val="00C90836"/>
    <w:rsid w:val="00C908D5"/>
    <w:rsid w:val="00C90BAB"/>
    <w:rsid w:val="00C90C1A"/>
    <w:rsid w:val="00C90D2C"/>
    <w:rsid w:val="00C90EBE"/>
    <w:rsid w:val="00C914C7"/>
    <w:rsid w:val="00C91B1C"/>
    <w:rsid w:val="00C91B4C"/>
    <w:rsid w:val="00C91E0E"/>
    <w:rsid w:val="00C923A9"/>
    <w:rsid w:val="00C92798"/>
    <w:rsid w:val="00C93195"/>
    <w:rsid w:val="00C93252"/>
    <w:rsid w:val="00C9381D"/>
    <w:rsid w:val="00C9391D"/>
    <w:rsid w:val="00C93B0E"/>
    <w:rsid w:val="00C93CD2"/>
    <w:rsid w:val="00C941CE"/>
    <w:rsid w:val="00C94247"/>
    <w:rsid w:val="00C948E5"/>
    <w:rsid w:val="00C94AB6"/>
    <w:rsid w:val="00C94C0F"/>
    <w:rsid w:val="00C94CE0"/>
    <w:rsid w:val="00C94E68"/>
    <w:rsid w:val="00C95766"/>
    <w:rsid w:val="00C95B5F"/>
    <w:rsid w:val="00C95C10"/>
    <w:rsid w:val="00C95E2D"/>
    <w:rsid w:val="00C95FB9"/>
    <w:rsid w:val="00C96053"/>
    <w:rsid w:val="00C9634A"/>
    <w:rsid w:val="00C96736"/>
    <w:rsid w:val="00C967B8"/>
    <w:rsid w:val="00C96EF5"/>
    <w:rsid w:val="00C974D5"/>
    <w:rsid w:val="00C97D14"/>
    <w:rsid w:val="00C97F83"/>
    <w:rsid w:val="00CA011F"/>
    <w:rsid w:val="00CA039A"/>
    <w:rsid w:val="00CA0840"/>
    <w:rsid w:val="00CA0DC3"/>
    <w:rsid w:val="00CA1120"/>
    <w:rsid w:val="00CA11E7"/>
    <w:rsid w:val="00CA17AA"/>
    <w:rsid w:val="00CA1EEB"/>
    <w:rsid w:val="00CA1F96"/>
    <w:rsid w:val="00CA2136"/>
    <w:rsid w:val="00CA22A3"/>
    <w:rsid w:val="00CA2595"/>
    <w:rsid w:val="00CA2737"/>
    <w:rsid w:val="00CA2AAF"/>
    <w:rsid w:val="00CA2CE3"/>
    <w:rsid w:val="00CA2DA2"/>
    <w:rsid w:val="00CA3819"/>
    <w:rsid w:val="00CA3A97"/>
    <w:rsid w:val="00CA47EC"/>
    <w:rsid w:val="00CA4C85"/>
    <w:rsid w:val="00CA4F74"/>
    <w:rsid w:val="00CA5013"/>
    <w:rsid w:val="00CA50DA"/>
    <w:rsid w:val="00CA52F8"/>
    <w:rsid w:val="00CA584C"/>
    <w:rsid w:val="00CA58F0"/>
    <w:rsid w:val="00CA640A"/>
    <w:rsid w:val="00CA6BD2"/>
    <w:rsid w:val="00CA701B"/>
    <w:rsid w:val="00CA7105"/>
    <w:rsid w:val="00CA727D"/>
    <w:rsid w:val="00CA77E3"/>
    <w:rsid w:val="00CA7FA4"/>
    <w:rsid w:val="00CB005C"/>
    <w:rsid w:val="00CB0397"/>
    <w:rsid w:val="00CB03E0"/>
    <w:rsid w:val="00CB0AE6"/>
    <w:rsid w:val="00CB0B90"/>
    <w:rsid w:val="00CB0BFF"/>
    <w:rsid w:val="00CB0C39"/>
    <w:rsid w:val="00CB12D6"/>
    <w:rsid w:val="00CB1334"/>
    <w:rsid w:val="00CB156F"/>
    <w:rsid w:val="00CB1B09"/>
    <w:rsid w:val="00CB1E75"/>
    <w:rsid w:val="00CB2D72"/>
    <w:rsid w:val="00CB3754"/>
    <w:rsid w:val="00CB3755"/>
    <w:rsid w:val="00CB3857"/>
    <w:rsid w:val="00CB38BF"/>
    <w:rsid w:val="00CB3A91"/>
    <w:rsid w:val="00CB406F"/>
    <w:rsid w:val="00CB474D"/>
    <w:rsid w:val="00CB4D74"/>
    <w:rsid w:val="00CB5577"/>
    <w:rsid w:val="00CB5A7C"/>
    <w:rsid w:val="00CB5EE1"/>
    <w:rsid w:val="00CB62D8"/>
    <w:rsid w:val="00CB6444"/>
    <w:rsid w:val="00CB679C"/>
    <w:rsid w:val="00CB6928"/>
    <w:rsid w:val="00CB6A30"/>
    <w:rsid w:val="00CC0396"/>
    <w:rsid w:val="00CC03B9"/>
    <w:rsid w:val="00CC0B13"/>
    <w:rsid w:val="00CC1630"/>
    <w:rsid w:val="00CC18C8"/>
    <w:rsid w:val="00CC1EBF"/>
    <w:rsid w:val="00CC214A"/>
    <w:rsid w:val="00CC21E6"/>
    <w:rsid w:val="00CC2838"/>
    <w:rsid w:val="00CC29F1"/>
    <w:rsid w:val="00CC2DEA"/>
    <w:rsid w:val="00CC32B9"/>
    <w:rsid w:val="00CC3C0F"/>
    <w:rsid w:val="00CC3E1A"/>
    <w:rsid w:val="00CC3FDB"/>
    <w:rsid w:val="00CC4040"/>
    <w:rsid w:val="00CC46AC"/>
    <w:rsid w:val="00CC470F"/>
    <w:rsid w:val="00CC479D"/>
    <w:rsid w:val="00CC4BA7"/>
    <w:rsid w:val="00CC4DA2"/>
    <w:rsid w:val="00CC510D"/>
    <w:rsid w:val="00CC5571"/>
    <w:rsid w:val="00CC5666"/>
    <w:rsid w:val="00CC5A61"/>
    <w:rsid w:val="00CC65EC"/>
    <w:rsid w:val="00CC6626"/>
    <w:rsid w:val="00CC6ABC"/>
    <w:rsid w:val="00CC7092"/>
    <w:rsid w:val="00CC7225"/>
    <w:rsid w:val="00CC7826"/>
    <w:rsid w:val="00CC792C"/>
    <w:rsid w:val="00CC7C11"/>
    <w:rsid w:val="00CD0823"/>
    <w:rsid w:val="00CD0922"/>
    <w:rsid w:val="00CD098F"/>
    <w:rsid w:val="00CD15EC"/>
    <w:rsid w:val="00CD1630"/>
    <w:rsid w:val="00CD18D3"/>
    <w:rsid w:val="00CD1A24"/>
    <w:rsid w:val="00CD1B04"/>
    <w:rsid w:val="00CD1DF8"/>
    <w:rsid w:val="00CD20B9"/>
    <w:rsid w:val="00CD25B2"/>
    <w:rsid w:val="00CD27C5"/>
    <w:rsid w:val="00CD360C"/>
    <w:rsid w:val="00CD36DA"/>
    <w:rsid w:val="00CD39E1"/>
    <w:rsid w:val="00CD3D73"/>
    <w:rsid w:val="00CD40BB"/>
    <w:rsid w:val="00CD4431"/>
    <w:rsid w:val="00CD4A31"/>
    <w:rsid w:val="00CD4E55"/>
    <w:rsid w:val="00CD4E79"/>
    <w:rsid w:val="00CD57AA"/>
    <w:rsid w:val="00CD5BFA"/>
    <w:rsid w:val="00CD5F31"/>
    <w:rsid w:val="00CD5F6F"/>
    <w:rsid w:val="00CD61FA"/>
    <w:rsid w:val="00CD6476"/>
    <w:rsid w:val="00CD685D"/>
    <w:rsid w:val="00CD7118"/>
    <w:rsid w:val="00CD75B0"/>
    <w:rsid w:val="00CD7BD4"/>
    <w:rsid w:val="00CD7BF0"/>
    <w:rsid w:val="00CD7C6D"/>
    <w:rsid w:val="00CD7DE9"/>
    <w:rsid w:val="00CD7DFD"/>
    <w:rsid w:val="00CD7EB2"/>
    <w:rsid w:val="00CD7F73"/>
    <w:rsid w:val="00CE0290"/>
    <w:rsid w:val="00CE033C"/>
    <w:rsid w:val="00CE03AB"/>
    <w:rsid w:val="00CE06C2"/>
    <w:rsid w:val="00CE0938"/>
    <w:rsid w:val="00CE1683"/>
    <w:rsid w:val="00CE1845"/>
    <w:rsid w:val="00CE1BB7"/>
    <w:rsid w:val="00CE1DAE"/>
    <w:rsid w:val="00CE1E84"/>
    <w:rsid w:val="00CE1FCD"/>
    <w:rsid w:val="00CE23FF"/>
    <w:rsid w:val="00CE24A2"/>
    <w:rsid w:val="00CE267B"/>
    <w:rsid w:val="00CE2696"/>
    <w:rsid w:val="00CE288D"/>
    <w:rsid w:val="00CE3013"/>
    <w:rsid w:val="00CE322A"/>
    <w:rsid w:val="00CE32AA"/>
    <w:rsid w:val="00CE37A8"/>
    <w:rsid w:val="00CE3A6F"/>
    <w:rsid w:val="00CE3E40"/>
    <w:rsid w:val="00CE3FF0"/>
    <w:rsid w:val="00CE4422"/>
    <w:rsid w:val="00CE4797"/>
    <w:rsid w:val="00CE4876"/>
    <w:rsid w:val="00CE48AB"/>
    <w:rsid w:val="00CE4E2D"/>
    <w:rsid w:val="00CE5941"/>
    <w:rsid w:val="00CE59DE"/>
    <w:rsid w:val="00CE5A2D"/>
    <w:rsid w:val="00CE5A76"/>
    <w:rsid w:val="00CE60EB"/>
    <w:rsid w:val="00CE61CB"/>
    <w:rsid w:val="00CE66C2"/>
    <w:rsid w:val="00CE6756"/>
    <w:rsid w:val="00CE677D"/>
    <w:rsid w:val="00CE6C99"/>
    <w:rsid w:val="00CE71B7"/>
    <w:rsid w:val="00CE7390"/>
    <w:rsid w:val="00CE75AA"/>
    <w:rsid w:val="00CE7B7C"/>
    <w:rsid w:val="00CE7D32"/>
    <w:rsid w:val="00CE7EE7"/>
    <w:rsid w:val="00CF040D"/>
    <w:rsid w:val="00CF0598"/>
    <w:rsid w:val="00CF0681"/>
    <w:rsid w:val="00CF085A"/>
    <w:rsid w:val="00CF08E0"/>
    <w:rsid w:val="00CF0C06"/>
    <w:rsid w:val="00CF0E9D"/>
    <w:rsid w:val="00CF17FE"/>
    <w:rsid w:val="00CF1955"/>
    <w:rsid w:val="00CF1A5C"/>
    <w:rsid w:val="00CF21D6"/>
    <w:rsid w:val="00CF220C"/>
    <w:rsid w:val="00CF23C8"/>
    <w:rsid w:val="00CF2FC1"/>
    <w:rsid w:val="00CF31F7"/>
    <w:rsid w:val="00CF3549"/>
    <w:rsid w:val="00CF3846"/>
    <w:rsid w:val="00CF3922"/>
    <w:rsid w:val="00CF40B1"/>
    <w:rsid w:val="00CF43E7"/>
    <w:rsid w:val="00CF44B0"/>
    <w:rsid w:val="00CF4EBD"/>
    <w:rsid w:val="00CF51AA"/>
    <w:rsid w:val="00CF5334"/>
    <w:rsid w:val="00CF5483"/>
    <w:rsid w:val="00CF5CAE"/>
    <w:rsid w:val="00CF5DE6"/>
    <w:rsid w:val="00CF5E3D"/>
    <w:rsid w:val="00CF60BF"/>
    <w:rsid w:val="00CF614C"/>
    <w:rsid w:val="00CF6620"/>
    <w:rsid w:val="00CF746B"/>
    <w:rsid w:val="00CF7B95"/>
    <w:rsid w:val="00CF7CF7"/>
    <w:rsid w:val="00D00824"/>
    <w:rsid w:val="00D00869"/>
    <w:rsid w:val="00D00B4C"/>
    <w:rsid w:val="00D00B72"/>
    <w:rsid w:val="00D00D90"/>
    <w:rsid w:val="00D00F15"/>
    <w:rsid w:val="00D015BE"/>
    <w:rsid w:val="00D0230D"/>
    <w:rsid w:val="00D02388"/>
    <w:rsid w:val="00D023C0"/>
    <w:rsid w:val="00D0261A"/>
    <w:rsid w:val="00D029AD"/>
    <w:rsid w:val="00D02C58"/>
    <w:rsid w:val="00D02CA2"/>
    <w:rsid w:val="00D0303D"/>
    <w:rsid w:val="00D03277"/>
    <w:rsid w:val="00D03589"/>
    <w:rsid w:val="00D035F0"/>
    <w:rsid w:val="00D036D5"/>
    <w:rsid w:val="00D03734"/>
    <w:rsid w:val="00D037FF"/>
    <w:rsid w:val="00D0384F"/>
    <w:rsid w:val="00D04430"/>
    <w:rsid w:val="00D04472"/>
    <w:rsid w:val="00D04544"/>
    <w:rsid w:val="00D04E4E"/>
    <w:rsid w:val="00D05009"/>
    <w:rsid w:val="00D052B8"/>
    <w:rsid w:val="00D0589D"/>
    <w:rsid w:val="00D05C39"/>
    <w:rsid w:val="00D05DC0"/>
    <w:rsid w:val="00D06347"/>
    <w:rsid w:val="00D0692C"/>
    <w:rsid w:val="00D069E6"/>
    <w:rsid w:val="00D1022D"/>
    <w:rsid w:val="00D10D2A"/>
    <w:rsid w:val="00D10D2D"/>
    <w:rsid w:val="00D113DB"/>
    <w:rsid w:val="00D11565"/>
    <w:rsid w:val="00D11B02"/>
    <w:rsid w:val="00D124C9"/>
    <w:rsid w:val="00D12562"/>
    <w:rsid w:val="00D12ACE"/>
    <w:rsid w:val="00D130BB"/>
    <w:rsid w:val="00D1334A"/>
    <w:rsid w:val="00D13823"/>
    <w:rsid w:val="00D13BB9"/>
    <w:rsid w:val="00D13F28"/>
    <w:rsid w:val="00D14669"/>
    <w:rsid w:val="00D15039"/>
    <w:rsid w:val="00D150C9"/>
    <w:rsid w:val="00D15176"/>
    <w:rsid w:val="00D15386"/>
    <w:rsid w:val="00D15804"/>
    <w:rsid w:val="00D15CF1"/>
    <w:rsid w:val="00D15E5C"/>
    <w:rsid w:val="00D1654B"/>
    <w:rsid w:val="00D165A1"/>
    <w:rsid w:val="00D16BEA"/>
    <w:rsid w:val="00D1712B"/>
    <w:rsid w:val="00D17801"/>
    <w:rsid w:val="00D1789C"/>
    <w:rsid w:val="00D20BEB"/>
    <w:rsid w:val="00D20BF2"/>
    <w:rsid w:val="00D21379"/>
    <w:rsid w:val="00D21670"/>
    <w:rsid w:val="00D21DC0"/>
    <w:rsid w:val="00D21E40"/>
    <w:rsid w:val="00D2202F"/>
    <w:rsid w:val="00D22711"/>
    <w:rsid w:val="00D229D5"/>
    <w:rsid w:val="00D22AB2"/>
    <w:rsid w:val="00D2304E"/>
    <w:rsid w:val="00D2344A"/>
    <w:rsid w:val="00D237E3"/>
    <w:rsid w:val="00D245DE"/>
    <w:rsid w:val="00D2487E"/>
    <w:rsid w:val="00D24CF6"/>
    <w:rsid w:val="00D24EA6"/>
    <w:rsid w:val="00D25999"/>
    <w:rsid w:val="00D260A6"/>
    <w:rsid w:val="00D260B4"/>
    <w:rsid w:val="00D261F0"/>
    <w:rsid w:val="00D26281"/>
    <w:rsid w:val="00D264A7"/>
    <w:rsid w:val="00D26739"/>
    <w:rsid w:val="00D26D38"/>
    <w:rsid w:val="00D27357"/>
    <w:rsid w:val="00D27551"/>
    <w:rsid w:val="00D27D3F"/>
    <w:rsid w:val="00D3046B"/>
    <w:rsid w:val="00D308E9"/>
    <w:rsid w:val="00D30FDF"/>
    <w:rsid w:val="00D31449"/>
    <w:rsid w:val="00D314AB"/>
    <w:rsid w:val="00D314BD"/>
    <w:rsid w:val="00D31999"/>
    <w:rsid w:val="00D319E5"/>
    <w:rsid w:val="00D320F3"/>
    <w:rsid w:val="00D32B36"/>
    <w:rsid w:val="00D32D33"/>
    <w:rsid w:val="00D332ED"/>
    <w:rsid w:val="00D33602"/>
    <w:rsid w:val="00D33609"/>
    <w:rsid w:val="00D336E8"/>
    <w:rsid w:val="00D34251"/>
    <w:rsid w:val="00D34C8E"/>
    <w:rsid w:val="00D34D0B"/>
    <w:rsid w:val="00D34DA6"/>
    <w:rsid w:val="00D34EA3"/>
    <w:rsid w:val="00D34F63"/>
    <w:rsid w:val="00D35524"/>
    <w:rsid w:val="00D35D66"/>
    <w:rsid w:val="00D36299"/>
    <w:rsid w:val="00D3632B"/>
    <w:rsid w:val="00D36957"/>
    <w:rsid w:val="00D36CF5"/>
    <w:rsid w:val="00D36D4F"/>
    <w:rsid w:val="00D37122"/>
    <w:rsid w:val="00D37303"/>
    <w:rsid w:val="00D3748E"/>
    <w:rsid w:val="00D3785C"/>
    <w:rsid w:val="00D40089"/>
    <w:rsid w:val="00D40972"/>
    <w:rsid w:val="00D41407"/>
    <w:rsid w:val="00D41566"/>
    <w:rsid w:val="00D4169A"/>
    <w:rsid w:val="00D41F86"/>
    <w:rsid w:val="00D4226F"/>
    <w:rsid w:val="00D42775"/>
    <w:rsid w:val="00D42858"/>
    <w:rsid w:val="00D4299C"/>
    <w:rsid w:val="00D42BE2"/>
    <w:rsid w:val="00D42CA0"/>
    <w:rsid w:val="00D42D14"/>
    <w:rsid w:val="00D434E5"/>
    <w:rsid w:val="00D4381B"/>
    <w:rsid w:val="00D43B53"/>
    <w:rsid w:val="00D441A8"/>
    <w:rsid w:val="00D443BF"/>
    <w:rsid w:val="00D447BA"/>
    <w:rsid w:val="00D45271"/>
    <w:rsid w:val="00D4540A"/>
    <w:rsid w:val="00D45541"/>
    <w:rsid w:val="00D4586F"/>
    <w:rsid w:val="00D45A3B"/>
    <w:rsid w:val="00D46081"/>
    <w:rsid w:val="00D460D7"/>
    <w:rsid w:val="00D462F9"/>
    <w:rsid w:val="00D47132"/>
    <w:rsid w:val="00D47203"/>
    <w:rsid w:val="00D47416"/>
    <w:rsid w:val="00D475D1"/>
    <w:rsid w:val="00D47A90"/>
    <w:rsid w:val="00D47CEF"/>
    <w:rsid w:val="00D47F5F"/>
    <w:rsid w:val="00D47F87"/>
    <w:rsid w:val="00D50080"/>
    <w:rsid w:val="00D50346"/>
    <w:rsid w:val="00D5034E"/>
    <w:rsid w:val="00D505F8"/>
    <w:rsid w:val="00D50629"/>
    <w:rsid w:val="00D50974"/>
    <w:rsid w:val="00D50B5F"/>
    <w:rsid w:val="00D50B6E"/>
    <w:rsid w:val="00D50CEB"/>
    <w:rsid w:val="00D50E88"/>
    <w:rsid w:val="00D50F60"/>
    <w:rsid w:val="00D51050"/>
    <w:rsid w:val="00D517B9"/>
    <w:rsid w:val="00D517DA"/>
    <w:rsid w:val="00D51CF9"/>
    <w:rsid w:val="00D51DB2"/>
    <w:rsid w:val="00D5252F"/>
    <w:rsid w:val="00D5260E"/>
    <w:rsid w:val="00D529C7"/>
    <w:rsid w:val="00D529D3"/>
    <w:rsid w:val="00D52E44"/>
    <w:rsid w:val="00D535C5"/>
    <w:rsid w:val="00D53BA4"/>
    <w:rsid w:val="00D53EEA"/>
    <w:rsid w:val="00D54672"/>
    <w:rsid w:val="00D54A04"/>
    <w:rsid w:val="00D550FE"/>
    <w:rsid w:val="00D55947"/>
    <w:rsid w:val="00D565C1"/>
    <w:rsid w:val="00D56734"/>
    <w:rsid w:val="00D56826"/>
    <w:rsid w:val="00D56852"/>
    <w:rsid w:val="00D56A83"/>
    <w:rsid w:val="00D56D9D"/>
    <w:rsid w:val="00D56E07"/>
    <w:rsid w:val="00D56E66"/>
    <w:rsid w:val="00D5711C"/>
    <w:rsid w:val="00D5712F"/>
    <w:rsid w:val="00D57191"/>
    <w:rsid w:val="00D577A1"/>
    <w:rsid w:val="00D57990"/>
    <w:rsid w:val="00D57C2B"/>
    <w:rsid w:val="00D608ED"/>
    <w:rsid w:val="00D609E7"/>
    <w:rsid w:val="00D60E24"/>
    <w:rsid w:val="00D60EFC"/>
    <w:rsid w:val="00D610E8"/>
    <w:rsid w:val="00D61634"/>
    <w:rsid w:val="00D61B79"/>
    <w:rsid w:val="00D61E9B"/>
    <w:rsid w:val="00D6207B"/>
    <w:rsid w:val="00D62CB8"/>
    <w:rsid w:val="00D62FA0"/>
    <w:rsid w:val="00D62FF4"/>
    <w:rsid w:val="00D6323C"/>
    <w:rsid w:val="00D6329F"/>
    <w:rsid w:val="00D633E1"/>
    <w:rsid w:val="00D63861"/>
    <w:rsid w:val="00D63A0B"/>
    <w:rsid w:val="00D63B9E"/>
    <w:rsid w:val="00D63F2A"/>
    <w:rsid w:val="00D646B2"/>
    <w:rsid w:val="00D64B94"/>
    <w:rsid w:val="00D64C53"/>
    <w:rsid w:val="00D6581C"/>
    <w:rsid w:val="00D65949"/>
    <w:rsid w:val="00D660F6"/>
    <w:rsid w:val="00D66271"/>
    <w:rsid w:val="00D66286"/>
    <w:rsid w:val="00D662E7"/>
    <w:rsid w:val="00D663AB"/>
    <w:rsid w:val="00D666FC"/>
    <w:rsid w:val="00D66849"/>
    <w:rsid w:val="00D67165"/>
    <w:rsid w:val="00D672CF"/>
    <w:rsid w:val="00D67BB3"/>
    <w:rsid w:val="00D70062"/>
    <w:rsid w:val="00D704B8"/>
    <w:rsid w:val="00D70AC4"/>
    <w:rsid w:val="00D70B20"/>
    <w:rsid w:val="00D70E75"/>
    <w:rsid w:val="00D70E9C"/>
    <w:rsid w:val="00D70EE5"/>
    <w:rsid w:val="00D7138D"/>
    <w:rsid w:val="00D71B53"/>
    <w:rsid w:val="00D71D13"/>
    <w:rsid w:val="00D728BD"/>
    <w:rsid w:val="00D728D1"/>
    <w:rsid w:val="00D72954"/>
    <w:rsid w:val="00D7299D"/>
    <w:rsid w:val="00D72A07"/>
    <w:rsid w:val="00D72A82"/>
    <w:rsid w:val="00D72AC8"/>
    <w:rsid w:val="00D72F7F"/>
    <w:rsid w:val="00D72FC2"/>
    <w:rsid w:val="00D731BA"/>
    <w:rsid w:val="00D734DD"/>
    <w:rsid w:val="00D73853"/>
    <w:rsid w:val="00D73C2D"/>
    <w:rsid w:val="00D73F9E"/>
    <w:rsid w:val="00D73FD9"/>
    <w:rsid w:val="00D74179"/>
    <w:rsid w:val="00D74197"/>
    <w:rsid w:val="00D745ED"/>
    <w:rsid w:val="00D7462E"/>
    <w:rsid w:val="00D7469A"/>
    <w:rsid w:val="00D74755"/>
    <w:rsid w:val="00D74999"/>
    <w:rsid w:val="00D74BC9"/>
    <w:rsid w:val="00D74C10"/>
    <w:rsid w:val="00D74CEC"/>
    <w:rsid w:val="00D75466"/>
    <w:rsid w:val="00D75CC9"/>
    <w:rsid w:val="00D771BD"/>
    <w:rsid w:val="00D773B6"/>
    <w:rsid w:val="00D777D0"/>
    <w:rsid w:val="00D77B97"/>
    <w:rsid w:val="00D77C39"/>
    <w:rsid w:val="00D77D3B"/>
    <w:rsid w:val="00D77D64"/>
    <w:rsid w:val="00D80B7E"/>
    <w:rsid w:val="00D814B8"/>
    <w:rsid w:val="00D81828"/>
    <w:rsid w:val="00D818B6"/>
    <w:rsid w:val="00D81948"/>
    <w:rsid w:val="00D81B84"/>
    <w:rsid w:val="00D81C0C"/>
    <w:rsid w:val="00D81DD3"/>
    <w:rsid w:val="00D81E77"/>
    <w:rsid w:val="00D821FA"/>
    <w:rsid w:val="00D825C2"/>
    <w:rsid w:val="00D82923"/>
    <w:rsid w:val="00D82C37"/>
    <w:rsid w:val="00D82F5E"/>
    <w:rsid w:val="00D840B4"/>
    <w:rsid w:val="00D841BD"/>
    <w:rsid w:val="00D84385"/>
    <w:rsid w:val="00D846FE"/>
    <w:rsid w:val="00D84865"/>
    <w:rsid w:val="00D84AE9"/>
    <w:rsid w:val="00D8504A"/>
    <w:rsid w:val="00D850D5"/>
    <w:rsid w:val="00D85707"/>
    <w:rsid w:val="00D85765"/>
    <w:rsid w:val="00D85778"/>
    <w:rsid w:val="00D85CE5"/>
    <w:rsid w:val="00D85D91"/>
    <w:rsid w:val="00D86023"/>
    <w:rsid w:val="00D865BF"/>
    <w:rsid w:val="00D86B27"/>
    <w:rsid w:val="00D86CF3"/>
    <w:rsid w:val="00D86D92"/>
    <w:rsid w:val="00D86F43"/>
    <w:rsid w:val="00D8751E"/>
    <w:rsid w:val="00D8787E"/>
    <w:rsid w:val="00D87E77"/>
    <w:rsid w:val="00D900F3"/>
    <w:rsid w:val="00D91642"/>
    <w:rsid w:val="00D91CEB"/>
    <w:rsid w:val="00D91E42"/>
    <w:rsid w:val="00D920F4"/>
    <w:rsid w:val="00D92744"/>
    <w:rsid w:val="00D92F40"/>
    <w:rsid w:val="00D92FC2"/>
    <w:rsid w:val="00D931AF"/>
    <w:rsid w:val="00D931DD"/>
    <w:rsid w:val="00D93CF4"/>
    <w:rsid w:val="00D940AA"/>
    <w:rsid w:val="00D943CB"/>
    <w:rsid w:val="00D9444D"/>
    <w:rsid w:val="00D946F3"/>
    <w:rsid w:val="00D94C03"/>
    <w:rsid w:val="00D94C63"/>
    <w:rsid w:val="00D94CC1"/>
    <w:rsid w:val="00D94FAC"/>
    <w:rsid w:val="00D94FE1"/>
    <w:rsid w:val="00D95311"/>
    <w:rsid w:val="00D9551F"/>
    <w:rsid w:val="00D95BF1"/>
    <w:rsid w:val="00D95DF5"/>
    <w:rsid w:val="00D95EE0"/>
    <w:rsid w:val="00D966D3"/>
    <w:rsid w:val="00D9689C"/>
    <w:rsid w:val="00D96C32"/>
    <w:rsid w:val="00D96ED9"/>
    <w:rsid w:val="00D97524"/>
    <w:rsid w:val="00D97587"/>
    <w:rsid w:val="00D97AC1"/>
    <w:rsid w:val="00D97D10"/>
    <w:rsid w:val="00D97D4D"/>
    <w:rsid w:val="00DA023B"/>
    <w:rsid w:val="00DA06A8"/>
    <w:rsid w:val="00DA0B34"/>
    <w:rsid w:val="00DA0DC8"/>
    <w:rsid w:val="00DA1528"/>
    <w:rsid w:val="00DA16BF"/>
    <w:rsid w:val="00DA171B"/>
    <w:rsid w:val="00DA1742"/>
    <w:rsid w:val="00DA2074"/>
    <w:rsid w:val="00DA240A"/>
    <w:rsid w:val="00DA244B"/>
    <w:rsid w:val="00DA3365"/>
    <w:rsid w:val="00DA39D8"/>
    <w:rsid w:val="00DA3C00"/>
    <w:rsid w:val="00DA3FBD"/>
    <w:rsid w:val="00DA43F2"/>
    <w:rsid w:val="00DA44C3"/>
    <w:rsid w:val="00DA453D"/>
    <w:rsid w:val="00DA474A"/>
    <w:rsid w:val="00DA5547"/>
    <w:rsid w:val="00DA55AE"/>
    <w:rsid w:val="00DA56E6"/>
    <w:rsid w:val="00DA5C24"/>
    <w:rsid w:val="00DA5E41"/>
    <w:rsid w:val="00DA6522"/>
    <w:rsid w:val="00DA6CB2"/>
    <w:rsid w:val="00DA71E3"/>
    <w:rsid w:val="00DA76C7"/>
    <w:rsid w:val="00DA78E2"/>
    <w:rsid w:val="00DA790B"/>
    <w:rsid w:val="00DB0A33"/>
    <w:rsid w:val="00DB12A0"/>
    <w:rsid w:val="00DB130A"/>
    <w:rsid w:val="00DB2051"/>
    <w:rsid w:val="00DB27F6"/>
    <w:rsid w:val="00DB2BA6"/>
    <w:rsid w:val="00DB2C41"/>
    <w:rsid w:val="00DB34A6"/>
    <w:rsid w:val="00DB3879"/>
    <w:rsid w:val="00DB3894"/>
    <w:rsid w:val="00DB38F0"/>
    <w:rsid w:val="00DB39B6"/>
    <w:rsid w:val="00DB3A4E"/>
    <w:rsid w:val="00DB3B59"/>
    <w:rsid w:val="00DB3B79"/>
    <w:rsid w:val="00DB47A1"/>
    <w:rsid w:val="00DB4CD2"/>
    <w:rsid w:val="00DB5486"/>
    <w:rsid w:val="00DB6160"/>
    <w:rsid w:val="00DB6388"/>
    <w:rsid w:val="00DB643C"/>
    <w:rsid w:val="00DB659F"/>
    <w:rsid w:val="00DB689A"/>
    <w:rsid w:val="00DB6B99"/>
    <w:rsid w:val="00DB718A"/>
    <w:rsid w:val="00DB77F8"/>
    <w:rsid w:val="00DC03FB"/>
    <w:rsid w:val="00DC0484"/>
    <w:rsid w:val="00DC0607"/>
    <w:rsid w:val="00DC0816"/>
    <w:rsid w:val="00DC10F7"/>
    <w:rsid w:val="00DC1767"/>
    <w:rsid w:val="00DC1923"/>
    <w:rsid w:val="00DC1952"/>
    <w:rsid w:val="00DC1B15"/>
    <w:rsid w:val="00DC2079"/>
    <w:rsid w:val="00DC2149"/>
    <w:rsid w:val="00DC21FC"/>
    <w:rsid w:val="00DC275E"/>
    <w:rsid w:val="00DC29EA"/>
    <w:rsid w:val="00DC2E0F"/>
    <w:rsid w:val="00DC30F5"/>
    <w:rsid w:val="00DC3456"/>
    <w:rsid w:val="00DC35C0"/>
    <w:rsid w:val="00DC3632"/>
    <w:rsid w:val="00DC3782"/>
    <w:rsid w:val="00DC42E0"/>
    <w:rsid w:val="00DC449A"/>
    <w:rsid w:val="00DC4629"/>
    <w:rsid w:val="00DC467E"/>
    <w:rsid w:val="00DC48D8"/>
    <w:rsid w:val="00DC4982"/>
    <w:rsid w:val="00DC5093"/>
    <w:rsid w:val="00DC5133"/>
    <w:rsid w:val="00DC5657"/>
    <w:rsid w:val="00DC58AE"/>
    <w:rsid w:val="00DC5982"/>
    <w:rsid w:val="00DC6167"/>
    <w:rsid w:val="00DC6280"/>
    <w:rsid w:val="00DC647F"/>
    <w:rsid w:val="00DC6501"/>
    <w:rsid w:val="00DC653F"/>
    <w:rsid w:val="00DC6545"/>
    <w:rsid w:val="00DC6562"/>
    <w:rsid w:val="00DC68E4"/>
    <w:rsid w:val="00DC6CE9"/>
    <w:rsid w:val="00DC706A"/>
    <w:rsid w:val="00DC71F9"/>
    <w:rsid w:val="00DC71FD"/>
    <w:rsid w:val="00DC7668"/>
    <w:rsid w:val="00DC784D"/>
    <w:rsid w:val="00DC79ED"/>
    <w:rsid w:val="00DD0279"/>
    <w:rsid w:val="00DD1326"/>
    <w:rsid w:val="00DD155B"/>
    <w:rsid w:val="00DD15EF"/>
    <w:rsid w:val="00DD1698"/>
    <w:rsid w:val="00DD2096"/>
    <w:rsid w:val="00DD21D9"/>
    <w:rsid w:val="00DD2963"/>
    <w:rsid w:val="00DD2989"/>
    <w:rsid w:val="00DD2A1E"/>
    <w:rsid w:val="00DD2BA2"/>
    <w:rsid w:val="00DD2CC6"/>
    <w:rsid w:val="00DD2D9D"/>
    <w:rsid w:val="00DD2F92"/>
    <w:rsid w:val="00DD39F1"/>
    <w:rsid w:val="00DD3E2B"/>
    <w:rsid w:val="00DD42F9"/>
    <w:rsid w:val="00DD4309"/>
    <w:rsid w:val="00DD47CF"/>
    <w:rsid w:val="00DD49BC"/>
    <w:rsid w:val="00DD4A9A"/>
    <w:rsid w:val="00DD5546"/>
    <w:rsid w:val="00DD5F3F"/>
    <w:rsid w:val="00DD60E8"/>
    <w:rsid w:val="00DD6375"/>
    <w:rsid w:val="00DD63F9"/>
    <w:rsid w:val="00DD6790"/>
    <w:rsid w:val="00DD6B67"/>
    <w:rsid w:val="00DD70C1"/>
    <w:rsid w:val="00DD7115"/>
    <w:rsid w:val="00DD719F"/>
    <w:rsid w:val="00DD7228"/>
    <w:rsid w:val="00DD791F"/>
    <w:rsid w:val="00DD7AE3"/>
    <w:rsid w:val="00DE0C4C"/>
    <w:rsid w:val="00DE1BE2"/>
    <w:rsid w:val="00DE2215"/>
    <w:rsid w:val="00DE22E0"/>
    <w:rsid w:val="00DE232F"/>
    <w:rsid w:val="00DE25DD"/>
    <w:rsid w:val="00DE2D82"/>
    <w:rsid w:val="00DE2E88"/>
    <w:rsid w:val="00DE2F2D"/>
    <w:rsid w:val="00DE307C"/>
    <w:rsid w:val="00DE3AB2"/>
    <w:rsid w:val="00DE3CE6"/>
    <w:rsid w:val="00DE3D19"/>
    <w:rsid w:val="00DE3DCB"/>
    <w:rsid w:val="00DE403C"/>
    <w:rsid w:val="00DE4753"/>
    <w:rsid w:val="00DE4AE5"/>
    <w:rsid w:val="00DE4DAD"/>
    <w:rsid w:val="00DE575D"/>
    <w:rsid w:val="00DE5973"/>
    <w:rsid w:val="00DE5A20"/>
    <w:rsid w:val="00DE6098"/>
    <w:rsid w:val="00DE6501"/>
    <w:rsid w:val="00DE6987"/>
    <w:rsid w:val="00DE7621"/>
    <w:rsid w:val="00DE7B3F"/>
    <w:rsid w:val="00DE7CDE"/>
    <w:rsid w:val="00DF05D3"/>
    <w:rsid w:val="00DF06A3"/>
    <w:rsid w:val="00DF0A65"/>
    <w:rsid w:val="00DF1293"/>
    <w:rsid w:val="00DF1547"/>
    <w:rsid w:val="00DF1EA3"/>
    <w:rsid w:val="00DF1F84"/>
    <w:rsid w:val="00DF21B9"/>
    <w:rsid w:val="00DF2AD5"/>
    <w:rsid w:val="00DF2E5E"/>
    <w:rsid w:val="00DF2FB2"/>
    <w:rsid w:val="00DF2FDD"/>
    <w:rsid w:val="00DF3143"/>
    <w:rsid w:val="00DF3301"/>
    <w:rsid w:val="00DF3498"/>
    <w:rsid w:val="00DF37E0"/>
    <w:rsid w:val="00DF389B"/>
    <w:rsid w:val="00DF3977"/>
    <w:rsid w:val="00DF3A6F"/>
    <w:rsid w:val="00DF3BEB"/>
    <w:rsid w:val="00DF3C35"/>
    <w:rsid w:val="00DF407C"/>
    <w:rsid w:val="00DF43A1"/>
    <w:rsid w:val="00DF477D"/>
    <w:rsid w:val="00DF489F"/>
    <w:rsid w:val="00DF4B90"/>
    <w:rsid w:val="00DF4E8C"/>
    <w:rsid w:val="00DF4FF1"/>
    <w:rsid w:val="00DF55F0"/>
    <w:rsid w:val="00DF6114"/>
    <w:rsid w:val="00DF6A27"/>
    <w:rsid w:val="00DF6AC2"/>
    <w:rsid w:val="00DF6F8F"/>
    <w:rsid w:val="00DF761E"/>
    <w:rsid w:val="00DF78C4"/>
    <w:rsid w:val="00DF7CB4"/>
    <w:rsid w:val="00DF7E35"/>
    <w:rsid w:val="00DF7F5A"/>
    <w:rsid w:val="00E000CB"/>
    <w:rsid w:val="00E00987"/>
    <w:rsid w:val="00E00ABC"/>
    <w:rsid w:val="00E00C71"/>
    <w:rsid w:val="00E00EF8"/>
    <w:rsid w:val="00E00F8E"/>
    <w:rsid w:val="00E00FB4"/>
    <w:rsid w:val="00E00FDC"/>
    <w:rsid w:val="00E0132C"/>
    <w:rsid w:val="00E0199F"/>
    <w:rsid w:val="00E01B3C"/>
    <w:rsid w:val="00E01DE0"/>
    <w:rsid w:val="00E01E6B"/>
    <w:rsid w:val="00E01F3C"/>
    <w:rsid w:val="00E01FE7"/>
    <w:rsid w:val="00E02474"/>
    <w:rsid w:val="00E025A1"/>
    <w:rsid w:val="00E02819"/>
    <w:rsid w:val="00E029E6"/>
    <w:rsid w:val="00E02B3C"/>
    <w:rsid w:val="00E02FA4"/>
    <w:rsid w:val="00E03C5C"/>
    <w:rsid w:val="00E0417A"/>
    <w:rsid w:val="00E054DC"/>
    <w:rsid w:val="00E0580E"/>
    <w:rsid w:val="00E05845"/>
    <w:rsid w:val="00E05DFF"/>
    <w:rsid w:val="00E05E3D"/>
    <w:rsid w:val="00E0603F"/>
    <w:rsid w:val="00E0659B"/>
    <w:rsid w:val="00E065D5"/>
    <w:rsid w:val="00E06CE6"/>
    <w:rsid w:val="00E077EC"/>
    <w:rsid w:val="00E07CD2"/>
    <w:rsid w:val="00E07D9E"/>
    <w:rsid w:val="00E10702"/>
    <w:rsid w:val="00E10831"/>
    <w:rsid w:val="00E10A8B"/>
    <w:rsid w:val="00E10C1D"/>
    <w:rsid w:val="00E10F99"/>
    <w:rsid w:val="00E111F9"/>
    <w:rsid w:val="00E114CE"/>
    <w:rsid w:val="00E116EC"/>
    <w:rsid w:val="00E11A65"/>
    <w:rsid w:val="00E12027"/>
    <w:rsid w:val="00E12535"/>
    <w:rsid w:val="00E1260B"/>
    <w:rsid w:val="00E12C05"/>
    <w:rsid w:val="00E12C15"/>
    <w:rsid w:val="00E12F1A"/>
    <w:rsid w:val="00E134A4"/>
    <w:rsid w:val="00E13AD8"/>
    <w:rsid w:val="00E13B99"/>
    <w:rsid w:val="00E14136"/>
    <w:rsid w:val="00E1426A"/>
    <w:rsid w:val="00E14524"/>
    <w:rsid w:val="00E1470C"/>
    <w:rsid w:val="00E1493B"/>
    <w:rsid w:val="00E14C77"/>
    <w:rsid w:val="00E151AF"/>
    <w:rsid w:val="00E152CA"/>
    <w:rsid w:val="00E1531B"/>
    <w:rsid w:val="00E15399"/>
    <w:rsid w:val="00E15469"/>
    <w:rsid w:val="00E154DA"/>
    <w:rsid w:val="00E1560D"/>
    <w:rsid w:val="00E15B43"/>
    <w:rsid w:val="00E168E0"/>
    <w:rsid w:val="00E169B6"/>
    <w:rsid w:val="00E16C47"/>
    <w:rsid w:val="00E17531"/>
    <w:rsid w:val="00E17696"/>
    <w:rsid w:val="00E17E3E"/>
    <w:rsid w:val="00E20518"/>
    <w:rsid w:val="00E20B9F"/>
    <w:rsid w:val="00E216F0"/>
    <w:rsid w:val="00E21810"/>
    <w:rsid w:val="00E21D45"/>
    <w:rsid w:val="00E21D51"/>
    <w:rsid w:val="00E222D1"/>
    <w:rsid w:val="00E22423"/>
    <w:rsid w:val="00E22568"/>
    <w:rsid w:val="00E226B7"/>
    <w:rsid w:val="00E22BBB"/>
    <w:rsid w:val="00E22D63"/>
    <w:rsid w:val="00E2329F"/>
    <w:rsid w:val="00E237E4"/>
    <w:rsid w:val="00E237EC"/>
    <w:rsid w:val="00E238DB"/>
    <w:rsid w:val="00E23928"/>
    <w:rsid w:val="00E239F4"/>
    <w:rsid w:val="00E23AAE"/>
    <w:rsid w:val="00E23B5B"/>
    <w:rsid w:val="00E23C74"/>
    <w:rsid w:val="00E24533"/>
    <w:rsid w:val="00E245A6"/>
    <w:rsid w:val="00E245DD"/>
    <w:rsid w:val="00E24ABE"/>
    <w:rsid w:val="00E24D6F"/>
    <w:rsid w:val="00E24DFF"/>
    <w:rsid w:val="00E24E23"/>
    <w:rsid w:val="00E24E85"/>
    <w:rsid w:val="00E2536C"/>
    <w:rsid w:val="00E25429"/>
    <w:rsid w:val="00E25607"/>
    <w:rsid w:val="00E259DD"/>
    <w:rsid w:val="00E26125"/>
    <w:rsid w:val="00E2634C"/>
    <w:rsid w:val="00E2711A"/>
    <w:rsid w:val="00E27236"/>
    <w:rsid w:val="00E2724D"/>
    <w:rsid w:val="00E272A2"/>
    <w:rsid w:val="00E27C37"/>
    <w:rsid w:val="00E27CDE"/>
    <w:rsid w:val="00E30030"/>
    <w:rsid w:val="00E3015C"/>
    <w:rsid w:val="00E301DB"/>
    <w:rsid w:val="00E30762"/>
    <w:rsid w:val="00E31516"/>
    <w:rsid w:val="00E315A9"/>
    <w:rsid w:val="00E317DE"/>
    <w:rsid w:val="00E3187E"/>
    <w:rsid w:val="00E3188A"/>
    <w:rsid w:val="00E32884"/>
    <w:rsid w:val="00E32A18"/>
    <w:rsid w:val="00E32D90"/>
    <w:rsid w:val="00E330A6"/>
    <w:rsid w:val="00E33406"/>
    <w:rsid w:val="00E337E7"/>
    <w:rsid w:val="00E33CF0"/>
    <w:rsid w:val="00E33CF8"/>
    <w:rsid w:val="00E34250"/>
    <w:rsid w:val="00E34AFB"/>
    <w:rsid w:val="00E34C96"/>
    <w:rsid w:val="00E34CFB"/>
    <w:rsid w:val="00E351B8"/>
    <w:rsid w:val="00E35233"/>
    <w:rsid w:val="00E3557C"/>
    <w:rsid w:val="00E359FD"/>
    <w:rsid w:val="00E35C49"/>
    <w:rsid w:val="00E35C61"/>
    <w:rsid w:val="00E35F50"/>
    <w:rsid w:val="00E3621D"/>
    <w:rsid w:val="00E36CC4"/>
    <w:rsid w:val="00E36D03"/>
    <w:rsid w:val="00E37081"/>
    <w:rsid w:val="00E3729C"/>
    <w:rsid w:val="00E37925"/>
    <w:rsid w:val="00E37AEF"/>
    <w:rsid w:val="00E40240"/>
    <w:rsid w:val="00E40573"/>
    <w:rsid w:val="00E406B6"/>
    <w:rsid w:val="00E4078B"/>
    <w:rsid w:val="00E408E5"/>
    <w:rsid w:val="00E40D84"/>
    <w:rsid w:val="00E40D92"/>
    <w:rsid w:val="00E40F35"/>
    <w:rsid w:val="00E414CD"/>
    <w:rsid w:val="00E416B8"/>
    <w:rsid w:val="00E424D8"/>
    <w:rsid w:val="00E4263F"/>
    <w:rsid w:val="00E42A0E"/>
    <w:rsid w:val="00E42A63"/>
    <w:rsid w:val="00E42F84"/>
    <w:rsid w:val="00E430ED"/>
    <w:rsid w:val="00E43920"/>
    <w:rsid w:val="00E44296"/>
    <w:rsid w:val="00E44A12"/>
    <w:rsid w:val="00E44BB2"/>
    <w:rsid w:val="00E44F62"/>
    <w:rsid w:val="00E451A7"/>
    <w:rsid w:val="00E45AAE"/>
    <w:rsid w:val="00E45D04"/>
    <w:rsid w:val="00E463BE"/>
    <w:rsid w:val="00E4649B"/>
    <w:rsid w:val="00E46CEE"/>
    <w:rsid w:val="00E472B1"/>
    <w:rsid w:val="00E473A5"/>
    <w:rsid w:val="00E4745E"/>
    <w:rsid w:val="00E47F01"/>
    <w:rsid w:val="00E50255"/>
    <w:rsid w:val="00E50338"/>
    <w:rsid w:val="00E507C5"/>
    <w:rsid w:val="00E50A96"/>
    <w:rsid w:val="00E50DE0"/>
    <w:rsid w:val="00E50F1D"/>
    <w:rsid w:val="00E5121C"/>
    <w:rsid w:val="00E513EC"/>
    <w:rsid w:val="00E51907"/>
    <w:rsid w:val="00E51D27"/>
    <w:rsid w:val="00E52217"/>
    <w:rsid w:val="00E52459"/>
    <w:rsid w:val="00E52651"/>
    <w:rsid w:val="00E53160"/>
    <w:rsid w:val="00E533F4"/>
    <w:rsid w:val="00E536D1"/>
    <w:rsid w:val="00E53D2E"/>
    <w:rsid w:val="00E542DB"/>
    <w:rsid w:val="00E55246"/>
    <w:rsid w:val="00E555E6"/>
    <w:rsid w:val="00E557A3"/>
    <w:rsid w:val="00E558DE"/>
    <w:rsid w:val="00E56032"/>
    <w:rsid w:val="00E563C8"/>
    <w:rsid w:val="00E5687B"/>
    <w:rsid w:val="00E56BD0"/>
    <w:rsid w:val="00E56F4C"/>
    <w:rsid w:val="00E57354"/>
    <w:rsid w:val="00E5770F"/>
    <w:rsid w:val="00E578F9"/>
    <w:rsid w:val="00E57F09"/>
    <w:rsid w:val="00E57FEE"/>
    <w:rsid w:val="00E602C9"/>
    <w:rsid w:val="00E603C5"/>
    <w:rsid w:val="00E604FB"/>
    <w:rsid w:val="00E60843"/>
    <w:rsid w:val="00E60D36"/>
    <w:rsid w:val="00E61378"/>
    <w:rsid w:val="00E61AA2"/>
    <w:rsid w:val="00E61FFA"/>
    <w:rsid w:val="00E62006"/>
    <w:rsid w:val="00E62628"/>
    <w:rsid w:val="00E6265C"/>
    <w:rsid w:val="00E626AC"/>
    <w:rsid w:val="00E6290B"/>
    <w:rsid w:val="00E63E3E"/>
    <w:rsid w:val="00E6400A"/>
    <w:rsid w:val="00E640C9"/>
    <w:rsid w:val="00E6455C"/>
    <w:rsid w:val="00E64655"/>
    <w:rsid w:val="00E646BA"/>
    <w:rsid w:val="00E646CD"/>
    <w:rsid w:val="00E64A84"/>
    <w:rsid w:val="00E64F79"/>
    <w:rsid w:val="00E656B8"/>
    <w:rsid w:val="00E65A1D"/>
    <w:rsid w:val="00E65DC4"/>
    <w:rsid w:val="00E664A6"/>
    <w:rsid w:val="00E664DA"/>
    <w:rsid w:val="00E6691A"/>
    <w:rsid w:val="00E67322"/>
    <w:rsid w:val="00E67488"/>
    <w:rsid w:val="00E67733"/>
    <w:rsid w:val="00E67A9B"/>
    <w:rsid w:val="00E67AFE"/>
    <w:rsid w:val="00E67B1B"/>
    <w:rsid w:val="00E706A1"/>
    <w:rsid w:val="00E70BAA"/>
    <w:rsid w:val="00E70BAB"/>
    <w:rsid w:val="00E70DD9"/>
    <w:rsid w:val="00E71088"/>
    <w:rsid w:val="00E71137"/>
    <w:rsid w:val="00E7124A"/>
    <w:rsid w:val="00E71773"/>
    <w:rsid w:val="00E717C8"/>
    <w:rsid w:val="00E71CE8"/>
    <w:rsid w:val="00E720D5"/>
    <w:rsid w:val="00E7245A"/>
    <w:rsid w:val="00E724A8"/>
    <w:rsid w:val="00E724B8"/>
    <w:rsid w:val="00E72D72"/>
    <w:rsid w:val="00E72E57"/>
    <w:rsid w:val="00E734E2"/>
    <w:rsid w:val="00E73B0B"/>
    <w:rsid w:val="00E73CFF"/>
    <w:rsid w:val="00E73D35"/>
    <w:rsid w:val="00E74585"/>
    <w:rsid w:val="00E7480B"/>
    <w:rsid w:val="00E74A0A"/>
    <w:rsid w:val="00E74CE8"/>
    <w:rsid w:val="00E74E7C"/>
    <w:rsid w:val="00E7519B"/>
    <w:rsid w:val="00E7525D"/>
    <w:rsid w:val="00E75369"/>
    <w:rsid w:val="00E754D8"/>
    <w:rsid w:val="00E755D1"/>
    <w:rsid w:val="00E75939"/>
    <w:rsid w:val="00E75A78"/>
    <w:rsid w:val="00E7636C"/>
    <w:rsid w:val="00E7687A"/>
    <w:rsid w:val="00E76E9C"/>
    <w:rsid w:val="00E77684"/>
    <w:rsid w:val="00E778C5"/>
    <w:rsid w:val="00E77BE4"/>
    <w:rsid w:val="00E77CFF"/>
    <w:rsid w:val="00E8018C"/>
    <w:rsid w:val="00E80217"/>
    <w:rsid w:val="00E806F2"/>
    <w:rsid w:val="00E8080F"/>
    <w:rsid w:val="00E80D6E"/>
    <w:rsid w:val="00E811F9"/>
    <w:rsid w:val="00E812AE"/>
    <w:rsid w:val="00E81786"/>
    <w:rsid w:val="00E82CB3"/>
    <w:rsid w:val="00E82E48"/>
    <w:rsid w:val="00E82E5F"/>
    <w:rsid w:val="00E8323C"/>
    <w:rsid w:val="00E83C26"/>
    <w:rsid w:val="00E84053"/>
    <w:rsid w:val="00E84558"/>
    <w:rsid w:val="00E84872"/>
    <w:rsid w:val="00E84964"/>
    <w:rsid w:val="00E84C3B"/>
    <w:rsid w:val="00E84CB6"/>
    <w:rsid w:val="00E84F93"/>
    <w:rsid w:val="00E850AB"/>
    <w:rsid w:val="00E85240"/>
    <w:rsid w:val="00E85362"/>
    <w:rsid w:val="00E85585"/>
    <w:rsid w:val="00E85C7E"/>
    <w:rsid w:val="00E85D59"/>
    <w:rsid w:val="00E860AE"/>
    <w:rsid w:val="00E866DC"/>
    <w:rsid w:val="00E866E2"/>
    <w:rsid w:val="00E8676C"/>
    <w:rsid w:val="00E867CD"/>
    <w:rsid w:val="00E867F6"/>
    <w:rsid w:val="00E86998"/>
    <w:rsid w:val="00E86B44"/>
    <w:rsid w:val="00E86C51"/>
    <w:rsid w:val="00E86CAA"/>
    <w:rsid w:val="00E86FC1"/>
    <w:rsid w:val="00E87062"/>
    <w:rsid w:val="00E87159"/>
    <w:rsid w:val="00E8728C"/>
    <w:rsid w:val="00E87499"/>
    <w:rsid w:val="00E87616"/>
    <w:rsid w:val="00E87960"/>
    <w:rsid w:val="00E87962"/>
    <w:rsid w:val="00E87AF8"/>
    <w:rsid w:val="00E87C14"/>
    <w:rsid w:val="00E87D00"/>
    <w:rsid w:val="00E87DEC"/>
    <w:rsid w:val="00E87E8A"/>
    <w:rsid w:val="00E90534"/>
    <w:rsid w:val="00E9085C"/>
    <w:rsid w:val="00E90A53"/>
    <w:rsid w:val="00E90A6C"/>
    <w:rsid w:val="00E912C2"/>
    <w:rsid w:val="00E917FC"/>
    <w:rsid w:val="00E9193A"/>
    <w:rsid w:val="00E9202F"/>
    <w:rsid w:val="00E925F0"/>
    <w:rsid w:val="00E926A5"/>
    <w:rsid w:val="00E92E00"/>
    <w:rsid w:val="00E93326"/>
    <w:rsid w:val="00E934AE"/>
    <w:rsid w:val="00E9352F"/>
    <w:rsid w:val="00E93FDB"/>
    <w:rsid w:val="00E943DE"/>
    <w:rsid w:val="00E9456A"/>
    <w:rsid w:val="00E94B10"/>
    <w:rsid w:val="00E94EB4"/>
    <w:rsid w:val="00E953A5"/>
    <w:rsid w:val="00E95486"/>
    <w:rsid w:val="00E95BAB"/>
    <w:rsid w:val="00E966EB"/>
    <w:rsid w:val="00E96BA2"/>
    <w:rsid w:val="00E9718E"/>
    <w:rsid w:val="00E97804"/>
    <w:rsid w:val="00E97A62"/>
    <w:rsid w:val="00EA0047"/>
    <w:rsid w:val="00EA03BD"/>
    <w:rsid w:val="00EA06CF"/>
    <w:rsid w:val="00EA0F11"/>
    <w:rsid w:val="00EA1041"/>
    <w:rsid w:val="00EA1860"/>
    <w:rsid w:val="00EA1919"/>
    <w:rsid w:val="00EA191C"/>
    <w:rsid w:val="00EA1BC9"/>
    <w:rsid w:val="00EA1C9D"/>
    <w:rsid w:val="00EA1F3B"/>
    <w:rsid w:val="00EA1FC4"/>
    <w:rsid w:val="00EA206E"/>
    <w:rsid w:val="00EA29C7"/>
    <w:rsid w:val="00EA3397"/>
    <w:rsid w:val="00EA37C7"/>
    <w:rsid w:val="00EA3894"/>
    <w:rsid w:val="00EA3AF3"/>
    <w:rsid w:val="00EA4164"/>
    <w:rsid w:val="00EA419A"/>
    <w:rsid w:val="00EA442D"/>
    <w:rsid w:val="00EA4A8D"/>
    <w:rsid w:val="00EA4D9C"/>
    <w:rsid w:val="00EA4F34"/>
    <w:rsid w:val="00EA4FF4"/>
    <w:rsid w:val="00EA5228"/>
    <w:rsid w:val="00EA5392"/>
    <w:rsid w:val="00EA54E0"/>
    <w:rsid w:val="00EA5872"/>
    <w:rsid w:val="00EA5C87"/>
    <w:rsid w:val="00EA5ED3"/>
    <w:rsid w:val="00EA5F3C"/>
    <w:rsid w:val="00EA5FCB"/>
    <w:rsid w:val="00EA5FDC"/>
    <w:rsid w:val="00EA6700"/>
    <w:rsid w:val="00EA6E04"/>
    <w:rsid w:val="00EA6F4B"/>
    <w:rsid w:val="00EA7050"/>
    <w:rsid w:val="00EA7346"/>
    <w:rsid w:val="00EA7380"/>
    <w:rsid w:val="00EA739C"/>
    <w:rsid w:val="00EA7715"/>
    <w:rsid w:val="00EA7B48"/>
    <w:rsid w:val="00EA7F2E"/>
    <w:rsid w:val="00EB0006"/>
    <w:rsid w:val="00EB02F8"/>
    <w:rsid w:val="00EB033B"/>
    <w:rsid w:val="00EB05FB"/>
    <w:rsid w:val="00EB0799"/>
    <w:rsid w:val="00EB0E01"/>
    <w:rsid w:val="00EB0FB9"/>
    <w:rsid w:val="00EB1409"/>
    <w:rsid w:val="00EB1A65"/>
    <w:rsid w:val="00EB1C78"/>
    <w:rsid w:val="00EB1D5F"/>
    <w:rsid w:val="00EB1D73"/>
    <w:rsid w:val="00EB21AB"/>
    <w:rsid w:val="00EB29EA"/>
    <w:rsid w:val="00EB30CB"/>
    <w:rsid w:val="00EB30D0"/>
    <w:rsid w:val="00EB33AE"/>
    <w:rsid w:val="00EB35CB"/>
    <w:rsid w:val="00EB3697"/>
    <w:rsid w:val="00EB390E"/>
    <w:rsid w:val="00EB3F03"/>
    <w:rsid w:val="00EB3FF4"/>
    <w:rsid w:val="00EB400E"/>
    <w:rsid w:val="00EB4054"/>
    <w:rsid w:val="00EB422D"/>
    <w:rsid w:val="00EB497A"/>
    <w:rsid w:val="00EB51D2"/>
    <w:rsid w:val="00EB5338"/>
    <w:rsid w:val="00EB55F7"/>
    <w:rsid w:val="00EB568F"/>
    <w:rsid w:val="00EB57A6"/>
    <w:rsid w:val="00EB5ADF"/>
    <w:rsid w:val="00EB5D42"/>
    <w:rsid w:val="00EB625A"/>
    <w:rsid w:val="00EB62DF"/>
    <w:rsid w:val="00EB6625"/>
    <w:rsid w:val="00EB66CC"/>
    <w:rsid w:val="00EB6B30"/>
    <w:rsid w:val="00EB6CEC"/>
    <w:rsid w:val="00EB71BA"/>
    <w:rsid w:val="00EB72C0"/>
    <w:rsid w:val="00EB7395"/>
    <w:rsid w:val="00EB7705"/>
    <w:rsid w:val="00EB7851"/>
    <w:rsid w:val="00EB78F3"/>
    <w:rsid w:val="00EC0270"/>
    <w:rsid w:val="00EC0802"/>
    <w:rsid w:val="00EC09E8"/>
    <w:rsid w:val="00EC0ACA"/>
    <w:rsid w:val="00EC0AE2"/>
    <w:rsid w:val="00EC101B"/>
    <w:rsid w:val="00EC1236"/>
    <w:rsid w:val="00EC1A09"/>
    <w:rsid w:val="00EC2445"/>
    <w:rsid w:val="00EC2601"/>
    <w:rsid w:val="00EC2782"/>
    <w:rsid w:val="00EC2838"/>
    <w:rsid w:val="00EC2A6A"/>
    <w:rsid w:val="00EC2DB0"/>
    <w:rsid w:val="00EC318A"/>
    <w:rsid w:val="00EC320A"/>
    <w:rsid w:val="00EC32A7"/>
    <w:rsid w:val="00EC347E"/>
    <w:rsid w:val="00EC38EB"/>
    <w:rsid w:val="00EC3B5D"/>
    <w:rsid w:val="00EC43BE"/>
    <w:rsid w:val="00EC46DA"/>
    <w:rsid w:val="00EC47B4"/>
    <w:rsid w:val="00EC4FC0"/>
    <w:rsid w:val="00EC64A0"/>
    <w:rsid w:val="00EC65F2"/>
    <w:rsid w:val="00EC660C"/>
    <w:rsid w:val="00EC6660"/>
    <w:rsid w:val="00EC66C1"/>
    <w:rsid w:val="00EC6716"/>
    <w:rsid w:val="00EC68DF"/>
    <w:rsid w:val="00EC6F88"/>
    <w:rsid w:val="00EC76AB"/>
    <w:rsid w:val="00ED0163"/>
    <w:rsid w:val="00ED01DA"/>
    <w:rsid w:val="00ED0389"/>
    <w:rsid w:val="00ED0815"/>
    <w:rsid w:val="00ED0DCF"/>
    <w:rsid w:val="00ED1091"/>
    <w:rsid w:val="00ED14ED"/>
    <w:rsid w:val="00ED15E1"/>
    <w:rsid w:val="00ED17DB"/>
    <w:rsid w:val="00ED1D60"/>
    <w:rsid w:val="00ED1F65"/>
    <w:rsid w:val="00ED2069"/>
    <w:rsid w:val="00ED2180"/>
    <w:rsid w:val="00ED240D"/>
    <w:rsid w:val="00ED25CD"/>
    <w:rsid w:val="00ED2774"/>
    <w:rsid w:val="00ED2A6E"/>
    <w:rsid w:val="00ED2D5C"/>
    <w:rsid w:val="00ED2E33"/>
    <w:rsid w:val="00ED316C"/>
    <w:rsid w:val="00ED3211"/>
    <w:rsid w:val="00ED3404"/>
    <w:rsid w:val="00ED34DB"/>
    <w:rsid w:val="00ED3793"/>
    <w:rsid w:val="00ED3FE1"/>
    <w:rsid w:val="00ED437C"/>
    <w:rsid w:val="00ED44EB"/>
    <w:rsid w:val="00ED565A"/>
    <w:rsid w:val="00ED571C"/>
    <w:rsid w:val="00ED5CBB"/>
    <w:rsid w:val="00ED5FFF"/>
    <w:rsid w:val="00ED6432"/>
    <w:rsid w:val="00ED654B"/>
    <w:rsid w:val="00ED6C56"/>
    <w:rsid w:val="00ED7271"/>
    <w:rsid w:val="00ED73A9"/>
    <w:rsid w:val="00ED7C74"/>
    <w:rsid w:val="00ED7C97"/>
    <w:rsid w:val="00ED7F41"/>
    <w:rsid w:val="00EE0A33"/>
    <w:rsid w:val="00EE0CA8"/>
    <w:rsid w:val="00EE1397"/>
    <w:rsid w:val="00EE171B"/>
    <w:rsid w:val="00EE1903"/>
    <w:rsid w:val="00EE25E4"/>
    <w:rsid w:val="00EE2C6F"/>
    <w:rsid w:val="00EE308E"/>
    <w:rsid w:val="00EE34A8"/>
    <w:rsid w:val="00EE44A4"/>
    <w:rsid w:val="00EE4A1A"/>
    <w:rsid w:val="00EE5347"/>
    <w:rsid w:val="00EE541F"/>
    <w:rsid w:val="00EE57FB"/>
    <w:rsid w:val="00EE5893"/>
    <w:rsid w:val="00EE59A6"/>
    <w:rsid w:val="00EE5B60"/>
    <w:rsid w:val="00EE5CB3"/>
    <w:rsid w:val="00EE5D1C"/>
    <w:rsid w:val="00EE603A"/>
    <w:rsid w:val="00EE609C"/>
    <w:rsid w:val="00EE6831"/>
    <w:rsid w:val="00EE6E73"/>
    <w:rsid w:val="00EE6EA5"/>
    <w:rsid w:val="00EE7322"/>
    <w:rsid w:val="00EE7346"/>
    <w:rsid w:val="00EE75E2"/>
    <w:rsid w:val="00EE787B"/>
    <w:rsid w:val="00EF0D73"/>
    <w:rsid w:val="00EF0D8D"/>
    <w:rsid w:val="00EF115F"/>
    <w:rsid w:val="00EF13E8"/>
    <w:rsid w:val="00EF15A4"/>
    <w:rsid w:val="00EF1AC9"/>
    <w:rsid w:val="00EF1E7E"/>
    <w:rsid w:val="00EF2253"/>
    <w:rsid w:val="00EF2860"/>
    <w:rsid w:val="00EF2914"/>
    <w:rsid w:val="00EF2949"/>
    <w:rsid w:val="00EF2A8B"/>
    <w:rsid w:val="00EF2C5D"/>
    <w:rsid w:val="00EF3236"/>
    <w:rsid w:val="00EF3749"/>
    <w:rsid w:val="00EF37AD"/>
    <w:rsid w:val="00EF39AC"/>
    <w:rsid w:val="00EF3C26"/>
    <w:rsid w:val="00EF3D3E"/>
    <w:rsid w:val="00EF3DAE"/>
    <w:rsid w:val="00EF40CE"/>
    <w:rsid w:val="00EF417B"/>
    <w:rsid w:val="00EF4259"/>
    <w:rsid w:val="00EF42B3"/>
    <w:rsid w:val="00EF4B81"/>
    <w:rsid w:val="00EF4C3F"/>
    <w:rsid w:val="00EF4E48"/>
    <w:rsid w:val="00EF5654"/>
    <w:rsid w:val="00EF5A18"/>
    <w:rsid w:val="00EF5DC4"/>
    <w:rsid w:val="00EF5EAD"/>
    <w:rsid w:val="00EF60E4"/>
    <w:rsid w:val="00EF61B8"/>
    <w:rsid w:val="00EF6A6D"/>
    <w:rsid w:val="00EF6CEA"/>
    <w:rsid w:val="00EF7070"/>
    <w:rsid w:val="00EF7405"/>
    <w:rsid w:val="00EF75DE"/>
    <w:rsid w:val="00EF79F1"/>
    <w:rsid w:val="00EF7C05"/>
    <w:rsid w:val="00EF7D02"/>
    <w:rsid w:val="00F001AE"/>
    <w:rsid w:val="00F0022E"/>
    <w:rsid w:val="00F01315"/>
    <w:rsid w:val="00F01379"/>
    <w:rsid w:val="00F01453"/>
    <w:rsid w:val="00F01A74"/>
    <w:rsid w:val="00F01D31"/>
    <w:rsid w:val="00F0202F"/>
    <w:rsid w:val="00F0249D"/>
    <w:rsid w:val="00F02997"/>
    <w:rsid w:val="00F02B46"/>
    <w:rsid w:val="00F02D14"/>
    <w:rsid w:val="00F030C7"/>
    <w:rsid w:val="00F0314B"/>
    <w:rsid w:val="00F04758"/>
    <w:rsid w:val="00F050FB"/>
    <w:rsid w:val="00F05115"/>
    <w:rsid w:val="00F0597A"/>
    <w:rsid w:val="00F05B7D"/>
    <w:rsid w:val="00F0602D"/>
    <w:rsid w:val="00F0627C"/>
    <w:rsid w:val="00F065E7"/>
    <w:rsid w:val="00F066DA"/>
    <w:rsid w:val="00F06787"/>
    <w:rsid w:val="00F06B4D"/>
    <w:rsid w:val="00F06F43"/>
    <w:rsid w:val="00F06F9C"/>
    <w:rsid w:val="00F072D6"/>
    <w:rsid w:val="00F07813"/>
    <w:rsid w:val="00F07900"/>
    <w:rsid w:val="00F1074A"/>
    <w:rsid w:val="00F10AF9"/>
    <w:rsid w:val="00F10BD3"/>
    <w:rsid w:val="00F11DB6"/>
    <w:rsid w:val="00F12BDF"/>
    <w:rsid w:val="00F12ED0"/>
    <w:rsid w:val="00F13104"/>
    <w:rsid w:val="00F132B9"/>
    <w:rsid w:val="00F13517"/>
    <w:rsid w:val="00F138CD"/>
    <w:rsid w:val="00F141E1"/>
    <w:rsid w:val="00F141FE"/>
    <w:rsid w:val="00F142CA"/>
    <w:rsid w:val="00F14459"/>
    <w:rsid w:val="00F1453F"/>
    <w:rsid w:val="00F14693"/>
    <w:rsid w:val="00F14881"/>
    <w:rsid w:val="00F149BF"/>
    <w:rsid w:val="00F14FE4"/>
    <w:rsid w:val="00F1502C"/>
    <w:rsid w:val="00F15089"/>
    <w:rsid w:val="00F152B8"/>
    <w:rsid w:val="00F15776"/>
    <w:rsid w:val="00F159E4"/>
    <w:rsid w:val="00F15EB3"/>
    <w:rsid w:val="00F15EE4"/>
    <w:rsid w:val="00F15F50"/>
    <w:rsid w:val="00F16F10"/>
    <w:rsid w:val="00F17024"/>
    <w:rsid w:val="00F17347"/>
    <w:rsid w:val="00F17353"/>
    <w:rsid w:val="00F17511"/>
    <w:rsid w:val="00F17759"/>
    <w:rsid w:val="00F17D73"/>
    <w:rsid w:val="00F20260"/>
    <w:rsid w:val="00F20311"/>
    <w:rsid w:val="00F207C8"/>
    <w:rsid w:val="00F20A36"/>
    <w:rsid w:val="00F20C33"/>
    <w:rsid w:val="00F21671"/>
    <w:rsid w:val="00F216E0"/>
    <w:rsid w:val="00F219FE"/>
    <w:rsid w:val="00F21D80"/>
    <w:rsid w:val="00F221E5"/>
    <w:rsid w:val="00F22E2A"/>
    <w:rsid w:val="00F22F2C"/>
    <w:rsid w:val="00F22FD9"/>
    <w:rsid w:val="00F232DA"/>
    <w:rsid w:val="00F2333B"/>
    <w:rsid w:val="00F234CF"/>
    <w:rsid w:val="00F244AA"/>
    <w:rsid w:val="00F24DD3"/>
    <w:rsid w:val="00F2526F"/>
    <w:rsid w:val="00F252E0"/>
    <w:rsid w:val="00F25576"/>
    <w:rsid w:val="00F25BD6"/>
    <w:rsid w:val="00F26080"/>
    <w:rsid w:val="00F2619F"/>
    <w:rsid w:val="00F26408"/>
    <w:rsid w:val="00F267AD"/>
    <w:rsid w:val="00F26967"/>
    <w:rsid w:val="00F26A17"/>
    <w:rsid w:val="00F27471"/>
    <w:rsid w:val="00F27663"/>
    <w:rsid w:val="00F27740"/>
    <w:rsid w:val="00F303BB"/>
    <w:rsid w:val="00F30464"/>
    <w:rsid w:val="00F3086B"/>
    <w:rsid w:val="00F30DB8"/>
    <w:rsid w:val="00F312B1"/>
    <w:rsid w:val="00F317F7"/>
    <w:rsid w:val="00F31DB9"/>
    <w:rsid w:val="00F31DC4"/>
    <w:rsid w:val="00F31F4A"/>
    <w:rsid w:val="00F322AC"/>
    <w:rsid w:val="00F323E7"/>
    <w:rsid w:val="00F32840"/>
    <w:rsid w:val="00F32897"/>
    <w:rsid w:val="00F33066"/>
    <w:rsid w:val="00F3369A"/>
    <w:rsid w:val="00F33906"/>
    <w:rsid w:val="00F33A21"/>
    <w:rsid w:val="00F33CEB"/>
    <w:rsid w:val="00F33D68"/>
    <w:rsid w:val="00F340CA"/>
    <w:rsid w:val="00F3424E"/>
    <w:rsid w:val="00F34CDC"/>
    <w:rsid w:val="00F34D09"/>
    <w:rsid w:val="00F34D18"/>
    <w:rsid w:val="00F35007"/>
    <w:rsid w:val="00F3510C"/>
    <w:rsid w:val="00F3511D"/>
    <w:rsid w:val="00F35182"/>
    <w:rsid w:val="00F35414"/>
    <w:rsid w:val="00F3576C"/>
    <w:rsid w:val="00F35AA2"/>
    <w:rsid w:val="00F35E75"/>
    <w:rsid w:val="00F35FB7"/>
    <w:rsid w:val="00F36023"/>
    <w:rsid w:val="00F36704"/>
    <w:rsid w:val="00F37394"/>
    <w:rsid w:val="00F375EC"/>
    <w:rsid w:val="00F3763B"/>
    <w:rsid w:val="00F379F0"/>
    <w:rsid w:val="00F37AE5"/>
    <w:rsid w:val="00F37B3F"/>
    <w:rsid w:val="00F401F9"/>
    <w:rsid w:val="00F40CCF"/>
    <w:rsid w:val="00F40E3B"/>
    <w:rsid w:val="00F40E5F"/>
    <w:rsid w:val="00F4114C"/>
    <w:rsid w:val="00F42644"/>
    <w:rsid w:val="00F4272E"/>
    <w:rsid w:val="00F42751"/>
    <w:rsid w:val="00F430C6"/>
    <w:rsid w:val="00F4315B"/>
    <w:rsid w:val="00F433EE"/>
    <w:rsid w:val="00F433FA"/>
    <w:rsid w:val="00F4375C"/>
    <w:rsid w:val="00F437D4"/>
    <w:rsid w:val="00F43DD1"/>
    <w:rsid w:val="00F43F69"/>
    <w:rsid w:val="00F43F9F"/>
    <w:rsid w:val="00F44254"/>
    <w:rsid w:val="00F4437D"/>
    <w:rsid w:val="00F445B5"/>
    <w:rsid w:val="00F446E4"/>
    <w:rsid w:val="00F447DE"/>
    <w:rsid w:val="00F44AD0"/>
    <w:rsid w:val="00F44FCF"/>
    <w:rsid w:val="00F45A0D"/>
    <w:rsid w:val="00F4614A"/>
    <w:rsid w:val="00F4633C"/>
    <w:rsid w:val="00F465D6"/>
    <w:rsid w:val="00F467C7"/>
    <w:rsid w:val="00F46A4D"/>
    <w:rsid w:val="00F46C7A"/>
    <w:rsid w:val="00F46F3A"/>
    <w:rsid w:val="00F4715C"/>
    <w:rsid w:val="00F478D2"/>
    <w:rsid w:val="00F47BBE"/>
    <w:rsid w:val="00F47D73"/>
    <w:rsid w:val="00F507B5"/>
    <w:rsid w:val="00F513A4"/>
    <w:rsid w:val="00F513A5"/>
    <w:rsid w:val="00F514CA"/>
    <w:rsid w:val="00F519FC"/>
    <w:rsid w:val="00F51B0F"/>
    <w:rsid w:val="00F51C59"/>
    <w:rsid w:val="00F51F40"/>
    <w:rsid w:val="00F520FF"/>
    <w:rsid w:val="00F5252B"/>
    <w:rsid w:val="00F52BC9"/>
    <w:rsid w:val="00F52C44"/>
    <w:rsid w:val="00F533C7"/>
    <w:rsid w:val="00F5350D"/>
    <w:rsid w:val="00F53B49"/>
    <w:rsid w:val="00F53F81"/>
    <w:rsid w:val="00F53FEF"/>
    <w:rsid w:val="00F5438A"/>
    <w:rsid w:val="00F54645"/>
    <w:rsid w:val="00F54740"/>
    <w:rsid w:val="00F54F4C"/>
    <w:rsid w:val="00F55457"/>
    <w:rsid w:val="00F55E9C"/>
    <w:rsid w:val="00F564A9"/>
    <w:rsid w:val="00F56801"/>
    <w:rsid w:val="00F56890"/>
    <w:rsid w:val="00F5785E"/>
    <w:rsid w:val="00F578B5"/>
    <w:rsid w:val="00F57EB3"/>
    <w:rsid w:val="00F57EB6"/>
    <w:rsid w:val="00F57F17"/>
    <w:rsid w:val="00F6054F"/>
    <w:rsid w:val="00F60607"/>
    <w:rsid w:val="00F608BD"/>
    <w:rsid w:val="00F60BD7"/>
    <w:rsid w:val="00F60FF5"/>
    <w:rsid w:val="00F612D2"/>
    <w:rsid w:val="00F613DA"/>
    <w:rsid w:val="00F61492"/>
    <w:rsid w:val="00F6149F"/>
    <w:rsid w:val="00F61837"/>
    <w:rsid w:val="00F61901"/>
    <w:rsid w:val="00F61FF4"/>
    <w:rsid w:val="00F6239B"/>
    <w:rsid w:val="00F6246A"/>
    <w:rsid w:val="00F62B88"/>
    <w:rsid w:val="00F6365B"/>
    <w:rsid w:val="00F636FB"/>
    <w:rsid w:val="00F639EB"/>
    <w:rsid w:val="00F63DC8"/>
    <w:rsid w:val="00F64135"/>
    <w:rsid w:val="00F648AE"/>
    <w:rsid w:val="00F64A74"/>
    <w:rsid w:val="00F65052"/>
    <w:rsid w:val="00F6533D"/>
    <w:rsid w:val="00F65631"/>
    <w:rsid w:val="00F65738"/>
    <w:rsid w:val="00F66882"/>
    <w:rsid w:val="00F66927"/>
    <w:rsid w:val="00F66A46"/>
    <w:rsid w:val="00F66A59"/>
    <w:rsid w:val="00F66C01"/>
    <w:rsid w:val="00F66C43"/>
    <w:rsid w:val="00F66C8F"/>
    <w:rsid w:val="00F66CD4"/>
    <w:rsid w:val="00F67458"/>
    <w:rsid w:val="00F6755D"/>
    <w:rsid w:val="00F70131"/>
    <w:rsid w:val="00F7026A"/>
    <w:rsid w:val="00F706B1"/>
    <w:rsid w:val="00F709EC"/>
    <w:rsid w:val="00F70A62"/>
    <w:rsid w:val="00F70A93"/>
    <w:rsid w:val="00F70BB3"/>
    <w:rsid w:val="00F70BE6"/>
    <w:rsid w:val="00F70C8C"/>
    <w:rsid w:val="00F70D62"/>
    <w:rsid w:val="00F71048"/>
    <w:rsid w:val="00F714C5"/>
    <w:rsid w:val="00F71EA3"/>
    <w:rsid w:val="00F71F29"/>
    <w:rsid w:val="00F7258F"/>
    <w:rsid w:val="00F729BF"/>
    <w:rsid w:val="00F72EF8"/>
    <w:rsid w:val="00F7334F"/>
    <w:rsid w:val="00F73685"/>
    <w:rsid w:val="00F739AA"/>
    <w:rsid w:val="00F739F9"/>
    <w:rsid w:val="00F73A2B"/>
    <w:rsid w:val="00F73BC3"/>
    <w:rsid w:val="00F73FC7"/>
    <w:rsid w:val="00F741BA"/>
    <w:rsid w:val="00F741F2"/>
    <w:rsid w:val="00F74318"/>
    <w:rsid w:val="00F74966"/>
    <w:rsid w:val="00F75FFB"/>
    <w:rsid w:val="00F76FE8"/>
    <w:rsid w:val="00F77019"/>
    <w:rsid w:val="00F77785"/>
    <w:rsid w:val="00F778D5"/>
    <w:rsid w:val="00F77A8C"/>
    <w:rsid w:val="00F77C0C"/>
    <w:rsid w:val="00F77E7B"/>
    <w:rsid w:val="00F80E71"/>
    <w:rsid w:val="00F81A0D"/>
    <w:rsid w:val="00F81C95"/>
    <w:rsid w:val="00F822CC"/>
    <w:rsid w:val="00F82439"/>
    <w:rsid w:val="00F8244F"/>
    <w:rsid w:val="00F82538"/>
    <w:rsid w:val="00F83144"/>
    <w:rsid w:val="00F8342C"/>
    <w:rsid w:val="00F83698"/>
    <w:rsid w:val="00F8379D"/>
    <w:rsid w:val="00F8379E"/>
    <w:rsid w:val="00F84016"/>
    <w:rsid w:val="00F84330"/>
    <w:rsid w:val="00F845EC"/>
    <w:rsid w:val="00F84858"/>
    <w:rsid w:val="00F84D85"/>
    <w:rsid w:val="00F84F3A"/>
    <w:rsid w:val="00F85160"/>
    <w:rsid w:val="00F85799"/>
    <w:rsid w:val="00F858BF"/>
    <w:rsid w:val="00F861F2"/>
    <w:rsid w:val="00F8711E"/>
    <w:rsid w:val="00F8756A"/>
    <w:rsid w:val="00F87A0E"/>
    <w:rsid w:val="00F87BC3"/>
    <w:rsid w:val="00F87CF2"/>
    <w:rsid w:val="00F903D0"/>
    <w:rsid w:val="00F9054C"/>
    <w:rsid w:val="00F905B5"/>
    <w:rsid w:val="00F9062A"/>
    <w:rsid w:val="00F90BDD"/>
    <w:rsid w:val="00F90EC4"/>
    <w:rsid w:val="00F90FBE"/>
    <w:rsid w:val="00F913D6"/>
    <w:rsid w:val="00F921F4"/>
    <w:rsid w:val="00F92557"/>
    <w:rsid w:val="00F925F9"/>
    <w:rsid w:val="00F92A42"/>
    <w:rsid w:val="00F92CFF"/>
    <w:rsid w:val="00F92E56"/>
    <w:rsid w:val="00F92E6A"/>
    <w:rsid w:val="00F9358D"/>
    <w:rsid w:val="00F93AC1"/>
    <w:rsid w:val="00F94888"/>
    <w:rsid w:val="00F9494D"/>
    <w:rsid w:val="00F94BB0"/>
    <w:rsid w:val="00F951B1"/>
    <w:rsid w:val="00F9585C"/>
    <w:rsid w:val="00F9596D"/>
    <w:rsid w:val="00F95F24"/>
    <w:rsid w:val="00F9620E"/>
    <w:rsid w:val="00F9624F"/>
    <w:rsid w:val="00F962C4"/>
    <w:rsid w:val="00F964D4"/>
    <w:rsid w:val="00F96AEE"/>
    <w:rsid w:val="00F96E43"/>
    <w:rsid w:val="00F97433"/>
    <w:rsid w:val="00F974DD"/>
    <w:rsid w:val="00F97DF1"/>
    <w:rsid w:val="00FA05B8"/>
    <w:rsid w:val="00FA087C"/>
    <w:rsid w:val="00FA0DCC"/>
    <w:rsid w:val="00FA13D3"/>
    <w:rsid w:val="00FA17D7"/>
    <w:rsid w:val="00FA1B39"/>
    <w:rsid w:val="00FA1B73"/>
    <w:rsid w:val="00FA2111"/>
    <w:rsid w:val="00FA2B39"/>
    <w:rsid w:val="00FA2BEA"/>
    <w:rsid w:val="00FA3555"/>
    <w:rsid w:val="00FA366F"/>
    <w:rsid w:val="00FA3DFE"/>
    <w:rsid w:val="00FA430E"/>
    <w:rsid w:val="00FA43E4"/>
    <w:rsid w:val="00FA4B81"/>
    <w:rsid w:val="00FA56C7"/>
    <w:rsid w:val="00FA5A37"/>
    <w:rsid w:val="00FA5B13"/>
    <w:rsid w:val="00FA5B6A"/>
    <w:rsid w:val="00FA6182"/>
    <w:rsid w:val="00FA63A5"/>
    <w:rsid w:val="00FA6511"/>
    <w:rsid w:val="00FA6565"/>
    <w:rsid w:val="00FA74E4"/>
    <w:rsid w:val="00FA776D"/>
    <w:rsid w:val="00FA7CCA"/>
    <w:rsid w:val="00FA7DEF"/>
    <w:rsid w:val="00FB09F1"/>
    <w:rsid w:val="00FB0A44"/>
    <w:rsid w:val="00FB0B24"/>
    <w:rsid w:val="00FB18A7"/>
    <w:rsid w:val="00FB19B4"/>
    <w:rsid w:val="00FB19D0"/>
    <w:rsid w:val="00FB1A75"/>
    <w:rsid w:val="00FB1FBE"/>
    <w:rsid w:val="00FB23F3"/>
    <w:rsid w:val="00FB24CA"/>
    <w:rsid w:val="00FB26B0"/>
    <w:rsid w:val="00FB2894"/>
    <w:rsid w:val="00FB2C9F"/>
    <w:rsid w:val="00FB344C"/>
    <w:rsid w:val="00FB3C7F"/>
    <w:rsid w:val="00FB3E1F"/>
    <w:rsid w:val="00FB4314"/>
    <w:rsid w:val="00FB435F"/>
    <w:rsid w:val="00FB4BEF"/>
    <w:rsid w:val="00FB4F08"/>
    <w:rsid w:val="00FB4FC8"/>
    <w:rsid w:val="00FB5087"/>
    <w:rsid w:val="00FB5523"/>
    <w:rsid w:val="00FB5562"/>
    <w:rsid w:val="00FB5601"/>
    <w:rsid w:val="00FB563B"/>
    <w:rsid w:val="00FB5950"/>
    <w:rsid w:val="00FB5980"/>
    <w:rsid w:val="00FB5A7B"/>
    <w:rsid w:val="00FB5BF2"/>
    <w:rsid w:val="00FB644E"/>
    <w:rsid w:val="00FB6849"/>
    <w:rsid w:val="00FB70EB"/>
    <w:rsid w:val="00FB710E"/>
    <w:rsid w:val="00FB74EF"/>
    <w:rsid w:val="00FB787D"/>
    <w:rsid w:val="00FC0463"/>
    <w:rsid w:val="00FC056A"/>
    <w:rsid w:val="00FC07F4"/>
    <w:rsid w:val="00FC07F7"/>
    <w:rsid w:val="00FC0D8B"/>
    <w:rsid w:val="00FC0E87"/>
    <w:rsid w:val="00FC10B8"/>
    <w:rsid w:val="00FC170A"/>
    <w:rsid w:val="00FC1A6D"/>
    <w:rsid w:val="00FC1ABC"/>
    <w:rsid w:val="00FC1BAB"/>
    <w:rsid w:val="00FC1C5F"/>
    <w:rsid w:val="00FC2441"/>
    <w:rsid w:val="00FC2578"/>
    <w:rsid w:val="00FC25CE"/>
    <w:rsid w:val="00FC26EA"/>
    <w:rsid w:val="00FC2A3E"/>
    <w:rsid w:val="00FC2FB9"/>
    <w:rsid w:val="00FC2FF5"/>
    <w:rsid w:val="00FC32C2"/>
    <w:rsid w:val="00FC372A"/>
    <w:rsid w:val="00FC373E"/>
    <w:rsid w:val="00FC3816"/>
    <w:rsid w:val="00FC3BC4"/>
    <w:rsid w:val="00FC3C50"/>
    <w:rsid w:val="00FC41E0"/>
    <w:rsid w:val="00FC423E"/>
    <w:rsid w:val="00FC42DB"/>
    <w:rsid w:val="00FC4609"/>
    <w:rsid w:val="00FC48EA"/>
    <w:rsid w:val="00FC4C1B"/>
    <w:rsid w:val="00FC4EEC"/>
    <w:rsid w:val="00FC4F73"/>
    <w:rsid w:val="00FC4F9F"/>
    <w:rsid w:val="00FC5213"/>
    <w:rsid w:val="00FC57EF"/>
    <w:rsid w:val="00FC588C"/>
    <w:rsid w:val="00FC60D1"/>
    <w:rsid w:val="00FC6209"/>
    <w:rsid w:val="00FC66EE"/>
    <w:rsid w:val="00FC69C1"/>
    <w:rsid w:val="00FC6CA4"/>
    <w:rsid w:val="00FC6E71"/>
    <w:rsid w:val="00FC6EF3"/>
    <w:rsid w:val="00FC6F32"/>
    <w:rsid w:val="00FC7284"/>
    <w:rsid w:val="00FC72C7"/>
    <w:rsid w:val="00FC741C"/>
    <w:rsid w:val="00FC74A3"/>
    <w:rsid w:val="00FC7A27"/>
    <w:rsid w:val="00FC7A37"/>
    <w:rsid w:val="00FC7D4B"/>
    <w:rsid w:val="00FD03F9"/>
    <w:rsid w:val="00FD061F"/>
    <w:rsid w:val="00FD0CA5"/>
    <w:rsid w:val="00FD10EE"/>
    <w:rsid w:val="00FD15CA"/>
    <w:rsid w:val="00FD17E2"/>
    <w:rsid w:val="00FD1B06"/>
    <w:rsid w:val="00FD1B07"/>
    <w:rsid w:val="00FD22E0"/>
    <w:rsid w:val="00FD2651"/>
    <w:rsid w:val="00FD2AC3"/>
    <w:rsid w:val="00FD2BD4"/>
    <w:rsid w:val="00FD2E63"/>
    <w:rsid w:val="00FD349B"/>
    <w:rsid w:val="00FD34A4"/>
    <w:rsid w:val="00FD364D"/>
    <w:rsid w:val="00FD381F"/>
    <w:rsid w:val="00FD3CD5"/>
    <w:rsid w:val="00FD3CF6"/>
    <w:rsid w:val="00FD3E32"/>
    <w:rsid w:val="00FD3F1E"/>
    <w:rsid w:val="00FD4019"/>
    <w:rsid w:val="00FD434C"/>
    <w:rsid w:val="00FD43DE"/>
    <w:rsid w:val="00FD45DD"/>
    <w:rsid w:val="00FD4706"/>
    <w:rsid w:val="00FD4EA5"/>
    <w:rsid w:val="00FD5BFE"/>
    <w:rsid w:val="00FD5DE8"/>
    <w:rsid w:val="00FD612F"/>
    <w:rsid w:val="00FD62BA"/>
    <w:rsid w:val="00FD64F7"/>
    <w:rsid w:val="00FD737B"/>
    <w:rsid w:val="00FD7937"/>
    <w:rsid w:val="00FD79F4"/>
    <w:rsid w:val="00FD79F6"/>
    <w:rsid w:val="00FD7B3F"/>
    <w:rsid w:val="00FD7D2F"/>
    <w:rsid w:val="00FD7EF4"/>
    <w:rsid w:val="00FD7FBF"/>
    <w:rsid w:val="00FE034A"/>
    <w:rsid w:val="00FE03BD"/>
    <w:rsid w:val="00FE0AB6"/>
    <w:rsid w:val="00FE0C9E"/>
    <w:rsid w:val="00FE0CAB"/>
    <w:rsid w:val="00FE0CF5"/>
    <w:rsid w:val="00FE1003"/>
    <w:rsid w:val="00FE15CC"/>
    <w:rsid w:val="00FE1D95"/>
    <w:rsid w:val="00FE22A9"/>
    <w:rsid w:val="00FE2515"/>
    <w:rsid w:val="00FE2717"/>
    <w:rsid w:val="00FE2A5E"/>
    <w:rsid w:val="00FE2CBC"/>
    <w:rsid w:val="00FE2D05"/>
    <w:rsid w:val="00FE3109"/>
    <w:rsid w:val="00FE36FB"/>
    <w:rsid w:val="00FE3798"/>
    <w:rsid w:val="00FE3947"/>
    <w:rsid w:val="00FE4225"/>
    <w:rsid w:val="00FE4283"/>
    <w:rsid w:val="00FE4A7A"/>
    <w:rsid w:val="00FE4C0E"/>
    <w:rsid w:val="00FE53B6"/>
    <w:rsid w:val="00FE5AD6"/>
    <w:rsid w:val="00FE5B6D"/>
    <w:rsid w:val="00FE5EB0"/>
    <w:rsid w:val="00FE6537"/>
    <w:rsid w:val="00FE659D"/>
    <w:rsid w:val="00FE66EE"/>
    <w:rsid w:val="00FE6714"/>
    <w:rsid w:val="00FE6E16"/>
    <w:rsid w:val="00FE70DD"/>
    <w:rsid w:val="00FE7139"/>
    <w:rsid w:val="00FE72A9"/>
    <w:rsid w:val="00FE79E8"/>
    <w:rsid w:val="00FE7A59"/>
    <w:rsid w:val="00FE7B12"/>
    <w:rsid w:val="00FE7C04"/>
    <w:rsid w:val="00FE7D68"/>
    <w:rsid w:val="00FF0743"/>
    <w:rsid w:val="00FF083B"/>
    <w:rsid w:val="00FF0A7C"/>
    <w:rsid w:val="00FF0BA1"/>
    <w:rsid w:val="00FF1154"/>
    <w:rsid w:val="00FF1270"/>
    <w:rsid w:val="00FF13B7"/>
    <w:rsid w:val="00FF21B7"/>
    <w:rsid w:val="00FF25D7"/>
    <w:rsid w:val="00FF26BA"/>
    <w:rsid w:val="00FF275E"/>
    <w:rsid w:val="00FF2846"/>
    <w:rsid w:val="00FF305D"/>
    <w:rsid w:val="00FF3246"/>
    <w:rsid w:val="00FF37BD"/>
    <w:rsid w:val="00FF439B"/>
    <w:rsid w:val="00FF453C"/>
    <w:rsid w:val="00FF47FB"/>
    <w:rsid w:val="00FF4AE0"/>
    <w:rsid w:val="00FF4D12"/>
    <w:rsid w:val="00FF4FF5"/>
    <w:rsid w:val="00FF52C5"/>
    <w:rsid w:val="00FF659D"/>
    <w:rsid w:val="00FF664E"/>
    <w:rsid w:val="00FF6D58"/>
    <w:rsid w:val="00FF7120"/>
    <w:rsid w:val="00FF72B8"/>
    <w:rsid w:val="00FF7461"/>
    <w:rsid w:val="00FF74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textbox inset="5.85pt,.7pt,5.85pt,.7pt"/>
    </o:shapedefaults>
    <o:shapelayout v:ext="edit">
      <o:idmap v:ext="edit" data="1"/>
      <o:rules v:ext="edit">
        <o:r id="V:Rule3" type="connector" idref="#Straight Arrow Connector 25"/>
        <o:r id="V:Rule4" type="connector" idref="#Straight Arrow Connector 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1C63"/>
    <w:pPr>
      <w:spacing w:after="180"/>
    </w:pPr>
    <w:rPr>
      <w:rFonts w:eastAsia="Times New Roman"/>
      <w:lang w:val="en-GB" w:eastAsia="en-US"/>
    </w:rPr>
  </w:style>
  <w:style w:type="paragraph" w:styleId="Heading1">
    <w:name w:val="heading 1"/>
    <w:aliases w:val="H1,h1,Heading 1 3GPP"/>
    <w:next w:val="Normal"/>
    <w:qFormat/>
    <w:rsid w:val="00624DE5"/>
    <w:pPr>
      <w:keepNext/>
      <w:keepLines/>
      <w:numPr>
        <w:numId w:val="4"/>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2,h2,DO NOT USE_h2,h21,Heading 2 3GPP"/>
    <w:basedOn w:val="Heading1"/>
    <w:next w:val="Normal"/>
    <w:link w:val="Heading2Char"/>
    <w:qFormat/>
    <w:rsid w:val="00624DE5"/>
    <w:pPr>
      <w:numPr>
        <w:ilvl w:val="1"/>
      </w:numPr>
      <w:pBdr>
        <w:top w:val="none" w:sz="0" w:space="0" w:color="auto"/>
      </w:pBdr>
      <w:spacing w:after="60"/>
      <w:outlineLvl w:val="1"/>
    </w:pPr>
    <w:rPr>
      <w:bCs/>
      <w:iCs/>
      <w:sz w:val="28"/>
      <w:szCs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qFormat/>
    <w:rsid w:val="001F77AB"/>
    <w:pPr>
      <w:keepNext/>
      <w:numPr>
        <w:ilvl w:val="2"/>
        <w:numId w:val="4"/>
      </w:numPr>
      <w:spacing w:before="240" w:after="240"/>
      <w:outlineLvl w:val="2"/>
    </w:pPr>
    <w:rPr>
      <w:rFonts w:ascii="Arial" w:hAnsi="Arial" w:cs="Arial"/>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63E16"/>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rsid w:val="00D86D92"/>
    <w:pPr>
      <w:keepNext/>
      <w:keepLines/>
      <w:spacing w:before="280" w:after="290" w:line="376" w:lineRule="auto"/>
      <w:outlineLvl w:val="4"/>
    </w:pPr>
    <w:rPr>
      <w:b/>
      <w:bCs/>
      <w:sz w:val="28"/>
      <w:szCs w:val="28"/>
    </w:rPr>
  </w:style>
  <w:style w:type="paragraph" w:styleId="Heading6">
    <w:name w:val="heading 6"/>
    <w:basedOn w:val="Normal"/>
    <w:next w:val="Normal"/>
    <w:qFormat/>
    <w:rsid w:val="00C47A4E"/>
    <w:pPr>
      <w:keepNext/>
      <w:keepLines/>
      <w:tabs>
        <w:tab w:val="num" w:pos="1152"/>
      </w:tabs>
      <w:spacing w:before="120"/>
      <w:ind w:left="1152" w:hanging="1152"/>
      <w:outlineLvl w:val="5"/>
    </w:pPr>
    <w:rPr>
      <w:rFonts w:ascii="Arial" w:eastAsia="Batang" w:hAnsi="Arial"/>
    </w:rPr>
  </w:style>
  <w:style w:type="paragraph" w:styleId="Heading7">
    <w:name w:val="heading 7"/>
    <w:basedOn w:val="Normal"/>
    <w:next w:val="Normal"/>
    <w:qFormat/>
    <w:rsid w:val="00C47A4E"/>
    <w:pPr>
      <w:keepNext/>
      <w:keepLines/>
      <w:tabs>
        <w:tab w:val="num" w:pos="1296"/>
      </w:tabs>
      <w:spacing w:before="120"/>
      <w:ind w:left="1296" w:hanging="1296"/>
      <w:outlineLvl w:val="6"/>
    </w:pPr>
    <w:rPr>
      <w:rFonts w:ascii="Arial" w:eastAsia="Batang" w:hAnsi="Arial"/>
    </w:rPr>
  </w:style>
  <w:style w:type="paragraph" w:styleId="Heading8">
    <w:name w:val="heading 8"/>
    <w:basedOn w:val="Heading1"/>
    <w:next w:val="Normal"/>
    <w:qFormat/>
    <w:rsid w:val="00C47A4E"/>
    <w:pPr>
      <w:numPr>
        <w:numId w:val="0"/>
      </w:numPr>
      <w:tabs>
        <w:tab w:val="num" w:pos="1440"/>
      </w:tabs>
      <w:ind w:left="1440" w:hanging="1440"/>
      <w:outlineLvl w:val="7"/>
    </w:pPr>
    <w:rPr>
      <w:rFonts w:eastAsia="Batang"/>
    </w:rPr>
  </w:style>
  <w:style w:type="paragraph" w:styleId="Heading9">
    <w:name w:val="heading 9"/>
    <w:basedOn w:val="Heading8"/>
    <w:next w:val="Normal"/>
    <w:qFormat/>
    <w:rsid w:val="00C47A4E"/>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4">
    <w:name w:val="Style4"/>
    <w:basedOn w:val="Normal"/>
    <w:rsid w:val="00D00D90"/>
    <w:pPr>
      <w:keepNext/>
      <w:spacing w:before="480" w:after="120" w:line="380" w:lineRule="atLeast"/>
      <w:outlineLvl w:val="2"/>
    </w:pPr>
    <w:rPr>
      <w:rFonts w:ascii="Arial" w:hAnsi="Arial" w:cs="Arial"/>
      <w:b/>
      <w:sz w:val="28"/>
      <w:szCs w:val="2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63E16"/>
    <w:pPr>
      <w:widowControl w:val="0"/>
    </w:pPr>
    <w:rPr>
      <w:rFonts w:ascii="Arial" w:eastAsia="Times New Roman" w:hAnsi="Arial"/>
      <w:b/>
      <w:noProof/>
      <w:sz w:val="18"/>
      <w:lang w:eastAsia="en-US"/>
    </w:rPr>
  </w:style>
  <w:style w:type="paragraph" w:styleId="Footer">
    <w:name w:val="footer"/>
    <w:basedOn w:val="Header"/>
    <w:rsid w:val="00163E16"/>
    <w:pPr>
      <w:jc w:val="center"/>
    </w:pPr>
    <w:rPr>
      <w:i/>
    </w:rPr>
  </w:style>
  <w:style w:type="paragraph" w:customStyle="1" w:styleId="EditorsNote">
    <w:name w:val="Editor's Note"/>
    <w:aliases w:val="EN"/>
    <w:basedOn w:val="Normal"/>
    <w:link w:val="EditorsNoteChar"/>
    <w:rsid w:val="00163E16"/>
    <w:pPr>
      <w:keepLines/>
      <w:ind w:left="1135" w:hanging="851"/>
    </w:pPr>
    <w:rPr>
      <w:rFonts w:eastAsia="MS Mincho"/>
      <w:color w:val="FF0000"/>
    </w:rPr>
  </w:style>
  <w:style w:type="paragraph" w:customStyle="1" w:styleId="TF">
    <w:name w:val="TF"/>
    <w:basedOn w:val="Normal"/>
    <w:link w:val="TFChar"/>
    <w:rsid w:val="00163E16"/>
    <w:pPr>
      <w:keepLines/>
      <w:spacing w:after="240"/>
      <w:jc w:val="center"/>
    </w:pPr>
    <w:rPr>
      <w:rFonts w:ascii="Arial" w:eastAsia="MS Mincho" w:hAnsi="Arial"/>
      <w:b/>
    </w:rPr>
  </w:style>
  <w:style w:type="paragraph" w:customStyle="1" w:styleId="textintend1">
    <w:name w:val="text intend 1"/>
    <w:basedOn w:val="Normal"/>
    <w:rsid w:val="00163E16"/>
    <w:pPr>
      <w:numPr>
        <w:numId w:val="1"/>
      </w:numPr>
      <w:spacing w:after="120"/>
      <w:jc w:val="both"/>
    </w:pPr>
    <w:rPr>
      <w:rFonts w:eastAsia="MS Mincho"/>
      <w:sz w:val="24"/>
      <w:lang w:val="en-US"/>
    </w:rPr>
  </w:style>
  <w:style w:type="character" w:styleId="PageNumber">
    <w:name w:val="page number"/>
    <w:basedOn w:val="DefaultParagraphFont"/>
    <w:rsid w:val="00163E16"/>
  </w:style>
  <w:style w:type="paragraph" w:styleId="BalloonText">
    <w:name w:val="Balloon Text"/>
    <w:basedOn w:val="Normal"/>
    <w:semiHidden/>
    <w:rsid w:val="00163E16"/>
    <w:rPr>
      <w:rFonts w:ascii="Tahoma" w:hAnsi="Tahoma" w:cs="Tahoma"/>
      <w:sz w:val="16"/>
      <w:szCs w:val="16"/>
    </w:rPr>
  </w:style>
  <w:style w:type="paragraph" w:styleId="Caption">
    <w:name w:val="caption"/>
    <w:aliases w:val="cap,cap Char,Caption Char,Caption Char1 Char,cap Char Char1,Caption Char Char1 Char,cap Char2"/>
    <w:basedOn w:val="Normal"/>
    <w:next w:val="Normal"/>
    <w:link w:val="CaptionChar1"/>
    <w:qFormat/>
    <w:rsid w:val="009C41D3"/>
    <w:rPr>
      <w:b/>
      <w:bCs/>
    </w:rPr>
  </w:style>
  <w:style w:type="paragraph" w:styleId="DocumentMap">
    <w:name w:val="Document Map"/>
    <w:basedOn w:val="Normal"/>
    <w:semiHidden/>
    <w:rsid w:val="003D1B58"/>
    <w:pPr>
      <w:shd w:val="clear" w:color="auto" w:fill="000080"/>
    </w:pPr>
  </w:style>
  <w:style w:type="paragraph" w:customStyle="1" w:styleId="CharCharCharCharCharChar">
    <w:name w:val="Char Char Char Char Char Char"/>
    <w:basedOn w:val="Normal"/>
    <w:semiHidden/>
    <w:rsid w:val="00A919C9"/>
    <w:pPr>
      <w:spacing w:after="160" w:line="240" w:lineRule="exact"/>
    </w:pPr>
    <w:rPr>
      <w:rFonts w:ascii="Arial" w:eastAsia="SimSun" w:hAnsi="Arial" w:cs="Arial"/>
      <w:color w:val="0000FF"/>
      <w:kern w:val="2"/>
      <w:lang w:val="en-US" w:eastAsia="zh-CN"/>
    </w:rPr>
  </w:style>
  <w:style w:type="paragraph" w:customStyle="1" w:styleId="2">
    <w:name w:val="标题2"/>
    <w:basedOn w:val="Normal"/>
    <w:rsid w:val="00E87062"/>
    <w:pPr>
      <w:widowControl w:val="0"/>
      <w:autoSpaceDE w:val="0"/>
      <w:autoSpaceDN w:val="0"/>
      <w:adjustRightInd w:val="0"/>
      <w:spacing w:after="0" w:line="360" w:lineRule="auto"/>
    </w:pPr>
    <w:rPr>
      <w:rFonts w:ascii="SimSun" w:eastAsia="SimSun"/>
      <w:sz w:val="24"/>
      <w:lang w:val="en-US" w:eastAsia="zh-CN"/>
    </w:rPr>
  </w:style>
  <w:style w:type="paragraph" w:customStyle="1" w:styleId="3GPPHeader">
    <w:name w:val="3GPP_Header"/>
    <w:basedOn w:val="Normal"/>
    <w:rsid w:val="007D3C8D"/>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
    <w:name w:val="Char Char (文字) (文字) Char Char"/>
    <w:semiHidden/>
    <w:rsid w:val="004859EC"/>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Char">
    <w:name w:val="Char Char Char"/>
    <w:basedOn w:val="Normal"/>
    <w:semiHidden/>
    <w:rsid w:val="00A471C0"/>
    <w:pPr>
      <w:spacing w:after="160" w:line="240" w:lineRule="exact"/>
    </w:pPr>
    <w:rPr>
      <w:rFonts w:ascii="Arial" w:eastAsia="SimSun"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Normal"/>
    <w:next w:val="Normal"/>
    <w:rsid w:val="00285932"/>
    <w:pPr>
      <w:spacing w:after="0"/>
      <w:ind w:left="1260" w:hanging="1260"/>
    </w:pPr>
    <w:rPr>
      <w:rFonts w:ascii="Arial" w:eastAsia="MS Mincho" w:hAnsi="Arial"/>
      <w:szCs w:val="24"/>
      <w:lang w:eastAsia="en-GB"/>
    </w:rPr>
  </w:style>
  <w:style w:type="character" w:styleId="Hyperlink">
    <w:name w:val="Hyperlink"/>
    <w:uiPriority w:val="99"/>
    <w:rsid w:val="00285932"/>
    <w:rPr>
      <w:color w:val="0000FF"/>
      <w:u w:val="single"/>
    </w:rPr>
  </w:style>
  <w:style w:type="character" w:styleId="FollowedHyperlink">
    <w:name w:val="FollowedHyperlink"/>
    <w:rsid w:val="00285932"/>
    <w:rPr>
      <w:color w:val="800080"/>
      <w:u w:val="single"/>
    </w:rPr>
  </w:style>
  <w:style w:type="paragraph" w:customStyle="1" w:styleId="B1">
    <w:name w:val="B1"/>
    <w:basedOn w:val="List"/>
    <w:link w:val="B1Char1"/>
    <w:rsid w:val="00B97985"/>
    <w:rPr>
      <w:rFonts w:eastAsia="SimSun"/>
    </w:rPr>
  </w:style>
  <w:style w:type="paragraph" w:customStyle="1" w:styleId="B2">
    <w:name w:val="B2"/>
    <w:basedOn w:val="List2"/>
    <w:link w:val="B2Char"/>
    <w:rsid w:val="00B97985"/>
    <w:pPr>
      <w:ind w:leftChars="0" w:left="851" w:firstLineChars="0" w:hanging="284"/>
    </w:pPr>
    <w:rPr>
      <w:rFonts w:eastAsia="SimSun"/>
    </w:rPr>
  </w:style>
  <w:style w:type="character" w:customStyle="1" w:styleId="B2Char">
    <w:name w:val="B2 Char"/>
    <w:link w:val="B2"/>
    <w:rsid w:val="00B97985"/>
    <w:rPr>
      <w:rFonts w:eastAsia="SimSun"/>
      <w:lang w:val="en-GB" w:eastAsia="en-US" w:bidi="ar-SA"/>
    </w:rPr>
  </w:style>
  <w:style w:type="character" w:customStyle="1" w:styleId="B1Char1">
    <w:name w:val="B1 Char1"/>
    <w:link w:val="B1"/>
    <w:rsid w:val="00B97985"/>
    <w:rPr>
      <w:rFonts w:eastAsia="SimSun"/>
      <w:lang w:val="en-GB" w:eastAsia="en-US"/>
    </w:rPr>
  </w:style>
  <w:style w:type="paragraph" w:styleId="List">
    <w:name w:val="List"/>
    <w:basedOn w:val="Normal"/>
    <w:rsid w:val="00D4299C"/>
    <w:pPr>
      <w:numPr>
        <w:numId w:val="5"/>
      </w:numPr>
    </w:pPr>
  </w:style>
  <w:style w:type="paragraph" w:styleId="List2">
    <w:name w:val="List 2"/>
    <w:basedOn w:val="Normal"/>
    <w:rsid w:val="00B97985"/>
    <w:pPr>
      <w:ind w:leftChars="200" w:left="100" w:hangingChars="200" w:hanging="200"/>
    </w:pPr>
  </w:style>
  <w:style w:type="paragraph" w:customStyle="1" w:styleId="NO">
    <w:name w:val="NO"/>
    <w:basedOn w:val="Normal"/>
    <w:link w:val="NOChar"/>
    <w:rsid w:val="00EF3C26"/>
    <w:pPr>
      <w:keepLines/>
      <w:ind w:left="1135" w:hanging="851"/>
    </w:pPr>
    <w:rPr>
      <w:rFonts w:eastAsia="SimSun"/>
    </w:rPr>
  </w:style>
  <w:style w:type="character" w:customStyle="1" w:styleId="NOChar">
    <w:name w:val="NO Char"/>
    <w:link w:val="NO"/>
    <w:rsid w:val="00EF3C26"/>
    <w:rPr>
      <w:rFonts w:eastAsia="SimSun"/>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TableGrid">
    <w:name w:val="Table Grid"/>
    <w:basedOn w:val="TableNormal"/>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Normal"/>
    <w:link w:val="THChar"/>
    <w:rsid w:val="00E23B5B"/>
    <w:pPr>
      <w:keepNext/>
      <w:keepLines/>
      <w:spacing w:before="60"/>
      <w:jc w:val="center"/>
    </w:pPr>
    <w:rPr>
      <w:rFonts w:ascii="Arial" w:eastAsia="SimSun" w:hAnsi="Arial"/>
      <w:b/>
    </w:rPr>
  </w:style>
  <w:style w:type="paragraph" w:customStyle="1" w:styleId="TAH">
    <w:name w:val="TAH"/>
    <w:basedOn w:val="Normal"/>
    <w:link w:val="TAHCar"/>
    <w:rsid w:val="00C17A4C"/>
    <w:pPr>
      <w:keepNext/>
      <w:keepLines/>
      <w:spacing w:after="0"/>
      <w:jc w:val="center"/>
    </w:pPr>
    <w:rPr>
      <w:rFonts w:ascii="Arial" w:eastAsia="SimSun" w:hAnsi="Arial"/>
      <w:b/>
      <w:sz w:val="18"/>
    </w:rPr>
  </w:style>
  <w:style w:type="paragraph" w:customStyle="1" w:styleId="TAL">
    <w:name w:val="TAL"/>
    <w:basedOn w:val="Normal"/>
    <w:link w:val="TALCar"/>
    <w:rsid w:val="00C17A4C"/>
    <w:pPr>
      <w:keepNext/>
      <w:keepLines/>
      <w:spacing w:after="0"/>
    </w:pPr>
    <w:rPr>
      <w:rFonts w:ascii="Arial" w:eastAsia="SimSun" w:hAnsi="Arial"/>
      <w:sz w:val="18"/>
    </w:rPr>
  </w:style>
  <w:style w:type="character" w:customStyle="1" w:styleId="TALCar">
    <w:name w:val="TAL Car"/>
    <w:link w:val="TAL"/>
    <w:rsid w:val="00C17A4C"/>
    <w:rPr>
      <w:rFonts w:ascii="Arial" w:eastAsia="SimSun"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character" w:customStyle="1" w:styleId="PLChar">
    <w:name w:val="PL Char"/>
    <w:link w:val="PL"/>
    <w:rsid w:val="00C17A4C"/>
    <w:rPr>
      <w:rFonts w:ascii="Courier New" w:eastAsia="SimSun" w:hAnsi="Courier New"/>
      <w:noProof/>
      <w:sz w:val="16"/>
      <w:lang w:val="en-GB" w:eastAsia="en-US" w:bidi="ar-SA"/>
    </w:rPr>
  </w:style>
  <w:style w:type="character" w:styleId="CommentReference">
    <w:name w:val="annotation reference"/>
    <w:rsid w:val="00EA03BD"/>
    <w:rPr>
      <w:sz w:val="21"/>
      <w:szCs w:val="21"/>
    </w:rPr>
  </w:style>
  <w:style w:type="paragraph" w:styleId="CommentText">
    <w:name w:val="annotation text"/>
    <w:basedOn w:val="Normal"/>
    <w:link w:val="CommentTextChar"/>
    <w:rsid w:val="00EA03BD"/>
  </w:style>
  <w:style w:type="paragraph" w:styleId="CommentSubject">
    <w:name w:val="annotation subject"/>
    <w:basedOn w:val="CommentText"/>
    <w:next w:val="CommentText"/>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3">
    <w:name w:val="B3"/>
    <w:basedOn w:val="List3"/>
    <w:link w:val="B3Char2"/>
    <w:rsid w:val="00466F61"/>
    <w:pPr>
      <w:ind w:leftChars="0" w:left="1135" w:firstLineChars="0" w:hanging="284"/>
    </w:pPr>
    <w:rPr>
      <w:rFonts w:eastAsia="SimSun"/>
    </w:rPr>
  </w:style>
  <w:style w:type="character" w:customStyle="1" w:styleId="B3Char2">
    <w:name w:val="B3 Char2"/>
    <w:link w:val="B3"/>
    <w:rsid w:val="00466F61"/>
    <w:rPr>
      <w:rFonts w:eastAsia="SimSun"/>
      <w:lang w:val="en-GB" w:eastAsia="en-US" w:bidi="ar-SA"/>
    </w:rPr>
  </w:style>
  <w:style w:type="paragraph" w:styleId="List3">
    <w:name w:val="List 3"/>
    <w:basedOn w:val="Normal"/>
    <w:rsid w:val="00466F61"/>
    <w:pPr>
      <w:ind w:leftChars="400" w:left="100" w:hangingChars="200" w:hanging="200"/>
    </w:pPr>
  </w:style>
  <w:style w:type="paragraph" w:customStyle="1" w:styleId="B4">
    <w:name w:val="B4"/>
    <w:basedOn w:val="List4"/>
    <w:link w:val="B4Char"/>
    <w:rsid w:val="00FC69C1"/>
    <w:pPr>
      <w:ind w:leftChars="0" w:left="1418" w:firstLineChars="0" w:hanging="284"/>
    </w:pPr>
    <w:rPr>
      <w:rFonts w:eastAsia="SimSun"/>
    </w:rPr>
  </w:style>
  <w:style w:type="character" w:customStyle="1" w:styleId="B4Char">
    <w:name w:val="B4 Char"/>
    <w:link w:val="B4"/>
    <w:rsid w:val="00FC69C1"/>
    <w:rPr>
      <w:rFonts w:eastAsia="SimSun"/>
      <w:lang w:val="en-GB" w:eastAsia="en-US" w:bidi="ar-SA"/>
    </w:rPr>
  </w:style>
  <w:style w:type="paragraph" w:styleId="List4">
    <w:name w:val="List 4"/>
    <w:basedOn w:val="Normal"/>
    <w:rsid w:val="00FC69C1"/>
    <w:pPr>
      <w:ind w:leftChars="600" w:left="100" w:hangingChars="200" w:hanging="200"/>
    </w:pPr>
  </w:style>
  <w:style w:type="paragraph" w:customStyle="1" w:styleId="TALCharChar">
    <w:name w:val="TAL Char Char"/>
    <w:basedOn w:val="Normal"/>
    <w:link w:val="TALCharCharChar"/>
    <w:rsid w:val="00D11565"/>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rsid w:val="00D11565"/>
    <w:rPr>
      <w:rFonts w:ascii="Arial" w:eastAsia="SimSun"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Char">
    <w:name w:val="Char"/>
    <w:semiHidden/>
    <w:rsid w:val="00D50346"/>
    <w:pPr>
      <w:keepNext/>
      <w:tabs>
        <w:tab w:val="num" w:pos="851"/>
      </w:tabs>
      <w:autoSpaceDE w:val="0"/>
      <w:autoSpaceDN w:val="0"/>
      <w:adjustRightInd w:val="0"/>
      <w:spacing w:before="60" w:after="60"/>
      <w:ind w:left="851" w:hanging="851"/>
      <w:jc w:val="both"/>
    </w:pPr>
    <w:rPr>
      <w:rFonts w:eastAsia="SimSun"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SimSun" w:cs="Arial"/>
      <w:color w:val="0000FF"/>
      <w:kern w:val="2"/>
      <w:sz w:val="22"/>
    </w:rPr>
  </w:style>
  <w:style w:type="paragraph" w:customStyle="1" w:styleId="a">
    <w:name w:val="(文字) (文字)"/>
    <w:autoRedefine/>
    <w:semiHidden/>
    <w:rsid w:val="0029124E"/>
    <w:pPr>
      <w:keepNext/>
      <w:tabs>
        <w:tab w:val="num" w:pos="851"/>
      </w:tabs>
      <w:autoSpaceDE w:val="0"/>
      <w:autoSpaceDN w:val="0"/>
      <w:adjustRightInd w:val="0"/>
      <w:spacing w:before="60" w:after="60"/>
      <w:ind w:left="851" w:hanging="851"/>
      <w:jc w:val="both"/>
    </w:pPr>
    <w:rPr>
      <w:rFonts w:eastAsia="SimSun" w:cs="Arial"/>
      <w:color w:val="0000FF"/>
      <w:kern w:val="2"/>
      <w:sz w:val="22"/>
    </w:rPr>
  </w:style>
  <w:style w:type="paragraph" w:customStyle="1" w:styleId="B5">
    <w:name w:val="B5"/>
    <w:basedOn w:val="List5"/>
    <w:rsid w:val="00AF75AC"/>
    <w:pPr>
      <w:ind w:leftChars="0" w:left="1702" w:firstLineChars="0" w:hanging="284"/>
    </w:pPr>
    <w:rPr>
      <w:rFonts w:eastAsia="SimSun"/>
    </w:rPr>
  </w:style>
  <w:style w:type="paragraph" w:styleId="List5">
    <w:name w:val="List 5"/>
    <w:basedOn w:val="Normal"/>
    <w:rsid w:val="00AF75AC"/>
    <w:pPr>
      <w:ind w:leftChars="800" w:left="100" w:hangingChars="200" w:hanging="200"/>
    </w:pPr>
  </w:style>
  <w:style w:type="character" w:styleId="Emphasis">
    <w:name w:val="Emphasis"/>
    <w:qFormat/>
    <w:rsid w:val="004A6F99"/>
    <w:rPr>
      <w:i/>
      <w:iCs/>
    </w:rPr>
  </w:style>
  <w:style w:type="character" w:customStyle="1" w:styleId="THChar">
    <w:name w:val="TH Char"/>
    <w:link w:val="TH"/>
    <w:rsid w:val="000875A9"/>
    <w:rPr>
      <w:rFonts w:ascii="Arial" w:eastAsia="SimSun" w:hAnsi="Arial"/>
      <w:b/>
      <w:lang w:val="en-GB" w:eastAsia="en-US" w:bidi="ar-SA"/>
    </w:rPr>
  </w:style>
  <w:style w:type="paragraph" w:customStyle="1" w:styleId="FP">
    <w:name w:val="FP"/>
    <w:basedOn w:val="Normal"/>
    <w:rsid w:val="00A700D8"/>
    <w:pPr>
      <w:spacing w:after="0"/>
    </w:pPr>
    <w:rPr>
      <w:rFonts w:eastAsia="SimSun"/>
    </w:rPr>
  </w:style>
  <w:style w:type="paragraph" w:customStyle="1" w:styleId="TAC">
    <w:name w:val="TAC"/>
    <w:basedOn w:val="TAL"/>
    <w:link w:val="TACChar"/>
    <w:rsid w:val="00DC4982"/>
    <w:pPr>
      <w:jc w:val="center"/>
    </w:pPr>
  </w:style>
  <w:style w:type="paragraph" w:customStyle="1" w:styleId="EQ">
    <w:name w:val="EQ"/>
    <w:basedOn w:val="Normal"/>
    <w:next w:val="Normal"/>
    <w:rsid w:val="003B4BE9"/>
    <w:pPr>
      <w:keepLines/>
      <w:tabs>
        <w:tab w:val="center" w:pos="4536"/>
        <w:tab w:val="right" w:pos="9072"/>
      </w:tabs>
    </w:pPr>
    <w:rPr>
      <w:rFonts w:eastAsia="SimSun"/>
      <w:noProof/>
    </w:rPr>
  </w:style>
  <w:style w:type="paragraph" w:customStyle="1" w:styleId="CharCharCharChar1">
    <w:name w:val="Char Char Char Char"/>
    <w:basedOn w:val="Normal"/>
    <w:rsid w:val="00F050FB"/>
    <w:pPr>
      <w:spacing w:after="160" w:line="240" w:lineRule="exact"/>
    </w:pPr>
    <w:rPr>
      <w:rFonts w:ascii="Verdana" w:eastAsia="SimSun"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rPr>
  </w:style>
  <w:style w:type="paragraph" w:styleId="BodyText">
    <w:name w:val="Body Text"/>
    <w:aliases w:val="bt"/>
    <w:basedOn w:val="Normal"/>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
    <w:name w:val="reference"/>
    <w:basedOn w:val="BodyText"/>
    <w:rsid w:val="00DD60E8"/>
    <w:pPr>
      <w:numPr>
        <w:numId w:val="6"/>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DocumentMap"/>
    <w:rsid w:val="003456C1"/>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TACChar">
    <w:name w:val="TAC Char"/>
    <w:link w:val="TAC"/>
    <w:rsid w:val="00A11336"/>
    <w:rPr>
      <w:rFonts w:ascii="Arial" w:eastAsia="SimSun" w:hAnsi="Arial"/>
      <w:sz w:val="18"/>
      <w:lang w:val="en-GB" w:eastAsia="en-US"/>
    </w:rPr>
  </w:style>
  <w:style w:type="character" w:customStyle="1" w:styleId="Heading2Char">
    <w:name w:val="Heading 2 Char"/>
    <w:aliases w:val="H2 Char,h2 Char,DO NOT USE_h2 Char,h21 Char,Heading 2 3GPP Char"/>
    <w:link w:val="Heading2"/>
    <w:rsid w:val="00927D92"/>
    <w:rPr>
      <w:rFonts w:ascii="Arial" w:eastAsia="Times New Roman" w:hAnsi="Arial"/>
      <w:bCs/>
      <w:iCs/>
      <w:sz w:val="28"/>
      <w:szCs w:val="28"/>
      <w:lang w:val="en-GB" w:eastAsia="en-US"/>
    </w:rPr>
  </w:style>
  <w:style w:type="table" w:styleId="TableTheme">
    <w:name w:val="Table Theme"/>
    <w:basedOn w:val="TableNormal"/>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
    <w:name w:val="列出段落1"/>
    <w:basedOn w:val="Normal"/>
    <w:uiPriority w:val="34"/>
    <w:qFormat/>
    <w:rsid w:val="008A748C"/>
    <w:pPr>
      <w:ind w:left="720"/>
      <w:contextualSpacing/>
    </w:pPr>
  </w:style>
  <w:style w:type="paragraph" w:customStyle="1" w:styleId="10">
    <w:name w:val="1"/>
    <w:next w:val="Normal"/>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Normal"/>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Normal"/>
    <w:rsid w:val="005426F4"/>
    <w:pPr>
      <w:spacing w:before="100" w:beforeAutospacing="1" w:after="100" w:afterAutospacing="1"/>
    </w:pPr>
    <w:rPr>
      <w:rFonts w:eastAsia="SimSun"/>
      <w:sz w:val="24"/>
      <w:szCs w:val="24"/>
      <w:lang w:val="en-US" w:eastAsia="zh-CN"/>
    </w:rPr>
  </w:style>
  <w:style w:type="paragraph" w:customStyle="1" w:styleId="FigureTitle">
    <w:name w:val="Figure_Title"/>
    <w:basedOn w:val="Normal"/>
    <w:next w:val="Normal"/>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SimSun" w:hAnsi="Arial"/>
      <w:sz w:val="18"/>
      <w:lang w:val="en-GB" w:eastAsia="ja-JP" w:bidi="ar-SA"/>
    </w:rPr>
  </w:style>
  <w:style w:type="character" w:customStyle="1" w:styleId="TAHCar">
    <w:name w:val="TAH Car"/>
    <w:link w:val="TAH"/>
    <w:rsid w:val="002C5B4D"/>
    <w:rPr>
      <w:rFonts w:ascii="Arial" w:eastAsia="SimSun" w:hAnsi="Arial"/>
      <w:b/>
      <w:sz w:val="18"/>
      <w:lang w:val="en-GB" w:eastAsia="en-US"/>
    </w:rPr>
  </w:style>
  <w:style w:type="paragraph" w:customStyle="1" w:styleId="NW">
    <w:name w:val="NW"/>
    <w:basedOn w:val="NO"/>
    <w:rsid w:val="004C48FC"/>
    <w:pPr>
      <w:spacing w:after="0"/>
    </w:pPr>
  </w:style>
  <w:style w:type="paragraph" w:customStyle="1" w:styleId="EW">
    <w:name w:val="EW"/>
    <w:basedOn w:val="Normal"/>
    <w:rsid w:val="004C48FC"/>
    <w:pPr>
      <w:keepLines/>
      <w:spacing w:after="0"/>
      <w:ind w:left="1702" w:hanging="1418"/>
    </w:pPr>
    <w:rPr>
      <w:rFonts w:eastAsia="SimSun"/>
    </w:rPr>
  </w:style>
  <w:style w:type="paragraph" w:customStyle="1" w:styleId="Reference0">
    <w:name w:val="Reference"/>
    <w:basedOn w:val="Normal"/>
    <w:rsid w:val="009D5674"/>
    <w:pPr>
      <w:widowControl w:val="0"/>
      <w:numPr>
        <w:numId w:val="7"/>
      </w:numPr>
      <w:spacing w:after="0"/>
      <w:jc w:val="both"/>
    </w:pPr>
    <w:rPr>
      <w:rFonts w:eastAsia="MS Mincho"/>
      <w:kern w:val="2"/>
      <w:sz w:val="21"/>
      <w:szCs w:val="24"/>
      <w:lang w:val="de-DE" w:eastAsia="ja-JP"/>
    </w:rPr>
  </w:style>
  <w:style w:type="paragraph" w:customStyle="1" w:styleId="references">
    <w:name w:val="references"/>
    <w:rsid w:val="00EB35CB"/>
    <w:pPr>
      <w:numPr>
        <w:numId w:val="8"/>
      </w:numPr>
      <w:spacing w:after="50" w:line="180" w:lineRule="exact"/>
      <w:jc w:val="both"/>
    </w:pPr>
    <w:rPr>
      <w:noProof/>
      <w:szCs w:val="16"/>
      <w:lang w:eastAsia="en-US"/>
    </w:rPr>
  </w:style>
  <w:style w:type="paragraph" w:customStyle="1" w:styleId="ListParagraph1">
    <w:name w:val="List Paragraph1"/>
    <w:basedOn w:val="Normal"/>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DefaultParagraphFont"/>
    <w:rsid w:val="00B632E7"/>
  </w:style>
  <w:style w:type="character" w:customStyle="1" w:styleId="hps">
    <w:name w:val="hps"/>
    <w:basedOn w:val="DefaultParagraphFont"/>
    <w:rsid w:val="00DE4AE5"/>
  </w:style>
  <w:style w:type="character" w:customStyle="1" w:styleId="def">
    <w:name w:val="def"/>
    <w:basedOn w:val="DefaultParagraphFont"/>
    <w:rsid w:val="003E70D4"/>
  </w:style>
  <w:style w:type="character" w:customStyle="1" w:styleId="CaptionChar1">
    <w:name w:val="Caption Char1"/>
    <w:aliases w:val="cap Char1,cap Char Char,Caption Char Char,Caption Char1 Char Char,cap Char Char1 Char,Caption Char Char1 Char Char,cap Char2 Char"/>
    <w:link w:val="Caption"/>
    <w:rsid w:val="009E5EE3"/>
    <w:rPr>
      <w:rFonts w:eastAsia="Times New Roman"/>
      <w:b/>
      <w:bCs/>
      <w:lang w:val="en-GB" w:eastAsia="en-US"/>
    </w:rPr>
  </w:style>
  <w:style w:type="paragraph" w:customStyle="1" w:styleId="20">
    <w:name w:val="列出段落2"/>
    <w:basedOn w:val="Normal"/>
    <w:uiPriority w:val="34"/>
    <w:qFormat/>
    <w:rsid w:val="00225F1B"/>
    <w:pPr>
      <w:ind w:left="720"/>
      <w:contextualSpacing/>
    </w:pPr>
  </w:style>
  <w:style w:type="character" w:customStyle="1" w:styleId="CommentTextChar">
    <w:name w:val="Comment Text Char"/>
    <w:link w:val="CommentText"/>
    <w:rsid w:val="006F35C8"/>
    <w:rPr>
      <w:rFonts w:eastAsia="Times New Roman"/>
      <w:lang w:val="en-GB" w:eastAsia="en-US"/>
    </w:rPr>
  </w:style>
  <w:style w:type="paragraph" w:customStyle="1" w:styleId="11">
    <w:name w:val="修订1"/>
    <w:hidden/>
    <w:uiPriority w:val="99"/>
    <w:semiHidden/>
    <w:rsid w:val="00743CA1"/>
    <w:rPr>
      <w:rFonts w:eastAsia="Times New Roman"/>
      <w:lang w:val="en-GB" w:eastAsia="en-US"/>
    </w:rPr>
  </w:style>
  <w:style w:type="character" w:customStyle="1" w:styleId="apple-converted-space">
    <w:name w:val="apple-converted-space"/>
    <w:basedOn w:val="DefaultParagraphFont"/>
    <w:rsid w:val="00B4572D"/>
  </w:style>
  <w:style w:type="paragraph" w:styleId="NormalWeb">
    <w:name w:val="Normal (Web)"/>
    <w:basedOn w:val="Normal"/>
    <w:uiPriority w:val="99"/>
    <w:unhideWhenUsed/>
    <w:rsid w:val="00403FC2"/>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463A01"/>
    <w:rPr>
      <w:rFonts w:eastAsia="Times New Roman"/>
      <w:lang w:val="en-GB" w:eastAsia="en-US"/>
    </w:rPr>
  </w:style>
  <w:style w:type="paragraph" w:customStyle="1" w:styleId="ordinary-output">
    <w:name w:val="ordinary-output"/>
    <w:basedOn w:val="Normal"/>
    <w:rsid w:val="005D5397"/>
    <w:pPr>
      <w:spacing w:before="100" w:beforeAutospacing="1" w:after="54" w:line="236" w:lineRule="atLeast"/>
    </w:pPr>
    <w:rPr>
      <w:rFonts w:ascii="SimSun" w:eastAsia="SimSun" w:hAnsi="SimSun" w:cs="SimSun"/>
      <w:color w:val="333333"/>
      <w:sz w:val="19"/>
      <w:szCs w:val="19"/>
      <w:lang w:val="en-US" w:eastAsia="zh-CN"/>
    </w:rPr>
  </w:style>
  <w:style w:type="paragraph" w:styleId="ListParagraph">
    <w:name w:val="List Paragraph"/>
    <w:basedOn w:val="Normal"/>
    <w:uiPriority w:val="34"/>
    <w:qFormat/>
    <w:rsid w:val="009949E2"/>
    <w:pPr>
      <w:spacing w:after="0"/>
      <w:ind w:firstLineChars="200" w:firstLine="420"/>
    </w:pPr>
    <w:rPr>
      <w:rFonts w:ascii="Times" w:eastAsia="Batang" w:hAnsi="Times"/>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08794B"/>
    <w:rPr>
      <w:rFonts w:ascii="Arial" w:eastAsia="Times New Roman" w:hAnsi="Arial"/>
      <w:b/>
      <w:noProof/>
      <w:sz w:val="18"/>
      <w:lang w:val="en-US" w:eastAsia="en-US" w:bidi="ar-SA"/>
    </w:rPr>
  </w:style>
  <w:style w:type="paragraph" w:styleId="NormalIndent">
    <w:name w:val="Normal Indent"/>
    <w:basedOn w:val="Normal"/>
    <w:unhideWhenUsed/>
    <w:rsid w:val="00DC48D8"/>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paragraph" w:customStyle="1" w:styleId="EX">
    <w:name w:val="EX"/>
    <w:basedOn w:val="Normal"/>
    <w:link w:val="EXChar"/>
    <w:rsid w:val="00397D1A"/>
    <w:pPr>
      <w:keepLines/>
      <w:ind w:left="1702" w:hanging="1418"/>
    </w:pPr>
    <w:rPr>
      <w:rFonts w:eastAsia="SimSun"/>
    </w:rPr>
  </w:style>
  <w:style w:type="character" w:customStyle="1" w:styleId="EXChar">
    <w:name w:val="EX Char"/>
    <w:link w:val="EX"/>
    <w:rsid w:val="00397D1A"/>
    <w:rPr>
      <w:rFonts w:eastAsia="SimSun"/>
      <w:lang w:val="en-GB"/>
    </w:rPr>
  </w:style>
  <w:style w:type="paragraph" w:styleId="Quote">
    <w:name w:val="Quote"/>
    <w:basedOn w:val="Normal"/>
    <w:next w:val="Normal"/>
    <w:link w:val="QuoteChar"/>
    <w:uiPriority w:val="29"/>
    <w:qFormat/>
    <w:rsid w:val="00D15804"/>
    <w:rPr>
      <w:i/>
      <w:iCs/>
      <w:color w:val="000000"/>
    </w:rPr>
  </w:style>
  <w:style w:type="character" w:customStyle="1" w:styleId="QuoteChar">
    <w:name w:val="Quote Char"/>
    <w:basedOn w:val="DefaultParagraphFont"/>
    <w:link w:val="Quote"/>
    <w:uiPriority w:val="29"/>
    <w:rsid w:val="00D15804"/>
    <w:rPr>
      <w:rFonts w:eastAsia="Times New Roman"/>
      <w:i/>
      <w:iCs/>
      <w:color w:val="00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8527277">
      <w:bodyDiv w:val="1"/>
      <w:marLeft w:val="0"/>
      <w:marRight w:val="0"/>
      <w:marTop w:val="0"/>
      <w:marBottom w:val="0"/>
      <w:divBdr>
        <w:top w:val="none" w:sz="0" w:space="0" w:color="auto"/>
        <w:left w:val="none" w:sz="0" w:space="0" w:color="auto"/>
        <w:bottom w:val="none" w:sz="0" w:space="0" w:color="auto"/>
        <w:right w:val="none" w:sz="0" w:space="0" w:color="auto"/>
      </w:divBdr>
    </w:div>
    <w:div w:id="139810565">
      <w:bodyDiv w:val="1"/>
      <w:marLeft w:val="0"/>
      <w:marRight w:val="0"/>
      <w:marTop w:val="0"/>
      <w:marBottom w:val="0"/>
      <w:divBdr>
        <w:top w:val="none" w:sz="0" w:space="0" w:color="auto"/>
        <w:left w:val="none" w:sz="0" w:space="0" w:color="auto"/>
        <w:bottom w:val="none" w:sz="0" w:space="0" w:color="auto"/>
        <w:right w:val="none" w:sz="0" w:space="0" w:color="auto"/>
      </w:divBdr>
      <w:divsChild>
        <w:div w:id="608468901">
          <w:marLeft w:val="0"/>
          <w:marRight w:val="0"/>
          <w:marTop w:val="0"/>
          <w:marBottom w:val="0"/>
          <w:divBdr>
            <w:top w:val="none" w:sz="0" w:space="0" w:color="auto"/>
            <w:left w:val="none" w:sz="0" w:space="0" w:color="auto"/>
            <w:bottom w:val="none" w:sz="0" w:space="0" w:color="auto"/>
            <w:right w:val="none" w:sz="0" w:space="0" w:color="auto"/>
          </w:divBdr>
          <w:divsChild>
            <w:div w:id="1423604652">
              <w:marLeft w:val="0"/>
              <w:marRight w:val="0"/>
              <w:marTop w:val="0"/>
              <w:marBottom w:val="0"/>
              <w:divBdr>
                <w:top w:val="none" w:sz="0" w:space="0" w:color="auto"/>
                <w:left w:val="none" w:sz="0" w:space="0" w:color="auto"/>
                <w:bottom w:val="none" w:sz="0" w:space="0" w:color="auto"/>
                <w:right w:val="none" w:sz="0" w:space="0" w:color="auto"/>
              </w:divBdr>
              <w:divsChild>
                <w:div w:id="1954096386">
                  <w:marLeft w:val="0"/>
                  <w:marRight w:val="0"/>
                  <w:marTop w:val="0"/>
                  <w:marBottom w:val="0"/>
                  <w:divBdr>
                    <w:top w:val="none" w:sz="0" w:space="0" w:color="auto"/>
                    <w:left w:val="none" w:sz="0" w:space="0" w:color="auto"/>
                    <w:bottom w:val="none" w:sz="0" w:space="0" w:color="auto"/>
                    <w:right w:val="none" w:sz="0" w:space="0" w:color="auto"/>
                  </w:divBdr>
                  <w:divsChild>
                    <w:div w:id="1488395215">
                      <w:marLeft w:val="0"/>
                      <w:marRight w:val="0"/>
                      <w:marTop w:val="0"/>
                      <w:marBottom w:val="0"/>
                      <w:divBdr>
                        <w:top w:val="none" w:sz="0" w:space="0" w:color="auto"/>
                        <w:left w:val="none" w:sz="0" w:space="0" w:color="auto"/>
                        <w:bottom w:val="none" w:sz="0" w:space="0" w:color="auto"/>
                        <w:right w:val="none" w:sz="0" w:space="0" w:color="auto"/>
                      </w:divBdr>
                      <w:divsChild>
                        <w:div w:id="1683245444">
                          <w:marLeft w:val="0"/>
                          <w:marRight w:val="0"/>
                          <w:marTop w:val="0"/>
                          <w:marBottom w:val="1290"/>
                          <w:divBdr>
                            <w:top w:val="none" w:sz="0" w:space="0" w:color="auto"/>
                            <w:left w:val="none" w:sz="0" w:space="0" w:color="auto"/>
                            <w:bottom w:val="none" w:sz="0" w:space="0" w:color="auto"/>
                            <w:right w:val="none" w:sz="0" w:space="0" w:color="auto"/>
                          </w:divBdr>
                          <w:divsChild>
                            <w:div w:id="961497296">
                              <w:marLeft w:val="0"/>
                              <w:marRight w:val="0"/>
                              <w:marTop w:val="0"/>
                              <w:marBottom w:val="0"/>
                              <w:divBdr>
                                <w:top w:val="none" w:sz="0" w:space="0" w:color="auto"/>
                                <w:left w:val="none" w:sz="0" w:space="0" w:color="auto"/>
                                <w:bottom w:val="none" w:sz="0" w:space="0" w:color="auto"/>
                                <w:right w:val="none" w:sz="0" w:space="0" w:color="auto"/>
                              </w:divBdr>
                              <w:divsChild>
                                <w:div w:id="1899320127">
                                  <w:marLeft w:val="0"/>
                                  <w:marRight w:val="0"/>
                                  <w:marTop w:val="0"/>
                                  <w:marBottom w:val="0"/>
                                  <w:divBdr>
                                    <w:top w:val="none" w:sz="0" w:space="0" w:color="auto"/>
                                    <w:left w:val="none" w:sz="0" w:space="0" w:color="auto"/>
                                    <w:bottom w:val="none" w:sz="0" w:space="0" w:color="auto"/>
                                    <w:right w:val="none" w:sz="0" w:space="0" w:color="auto"/>
                                  </w:divBdr>
                                  <w:divsChild>
                                    <w:div w:id="244652373">
                                      <w:marLeft w:val="0"/>
                                      <w:marRight w:val="0"/>
                                      <w:marTop w:val="0"/>
                                      <w:marBottom w:val="0"/>
                                      <w:divBdr>
                                        <w:top w:val="none" w:sz="0" w:space="0" w:color="auto"/>
                                        <w:left w:val="none" w:sz="0" w:space="0" w:color="auto"/>
                                        <w:bottom w:val="none" w:sz="0" w:space="0" w:color="auto"/>
                                        <w:right w:val="none" w:sz="0" w:space="0" w:color="auto"/>
                                      </w:divBdr>
                                      <w:divsChild>
                                        <w:div w:id="971061009">
                                          <w:marLeft w:val="0"/>
                                          <w:marRight w:val="0"/>
                                          <w:marTop w:val="0"/>
                                          <w:marBottom w:val="0"/>
                                          <w:divBdr>
                                            <w:top w:val="none" w:sz="0" w:space="0" w:color="auto"/>
                                            <w:left w:val="none" w:sz="0" w:space="0" w:color="auto"/>
                                            <w:bottom w:val="none" w:sz="0" w:space="0" w:color="auto"/>
                                            <w:right w:val="none" w:sz="0" w:space="0" w:color="auto"/>
                                          </w:divBdr>
                                          <w:divsChild>
                                            <w:div w:id="1683506019">
                                              <w:marLeft w:val="0"/>
                                              <w:marRight w:val="0"/>
                                              <w:marTop w:val="0"/>
                                              <w:marBottom w:val="0"/>
                                              <w:divBdr>
                                                <w:top w:val="none" w:sz="0" w:space="0" w:color="auto"/>
                                                <w:left w:val="none" w:sz="0" w:space="0" w:color="auto"/>
                                                <w:bottom w:val="none" w:sz="0" w:space="0" w:color="auto"/>
                                                <w:right w:val="none" w:sz="0" w:space="0" w:color="auto"/>
                                              </w:divBdr>
                                              <w:divsChild>
                                                <w:div w:id="1388186994">
                                                  <w:marLeft w:val="0"/>
                                                  <w:marRight w:val="0"/>
                                                  <w:marTop w:val="0"/>
                                                  <w:marBottom w:val="0"/>
                                                  <w:divBdr>
                                                    <w:top w:val="single" w:sz="4" w:space="5" w:color="E6E6E6"/>
                                                    <w:left w:val="single" w:sz="4" w:space="5" w:color="E6E6E6"/>
                                                    <w:bottom w:val="single" w:sz="4" w:space="5" w:color="E6E6E6"/>
                                                    <w:right w:val="single" w:sz="4" w:space="5" w:color="E6E6E6"/>
                                                  </w:divBdr>
                                                  <w:divsChild>
                                                    <w:div w:id="12027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733714">
      <w:bodyDiv w:val="1"/>
      <w:marLeft w:val="0"/>
      <w:marRight w:val="0"/>
      <w:marTop w:val="0"/>
      <w:marBottom w:val="0"/>
      <w:divBdr>
        <w:top w:val="none" w:sz="0" w:space="0" w:color="auto"/>
        <w:left w:val="none" w:sz="0" w:space="0" w:color="auto"/>
        <w:bottom w:val="none" w:sz="0" w:space="0" w:color="auto"/>
        <w:right w:val="none" w:sz="0" w:space="0" w:color="auto"/>
      </w:divBdr>
    </w:div>
    <w:div w:id="240605072">
      <w:bodyDiv w:val="1"/>
      <w:marLeft w:val="0"/>
      <w:marRight w:val="0"/>
      <w:marTop w:val="0"/>
      <w:marBottom w:val="0"/>
      <w:divBdr>
        <w:top w:val="none" w:sz="0" w:space="0" w:color="auto"/>
        <w:left w:val="none" w:sz="0" w:space="0" w:color="auto"/>
        <w:bottom w:val="none" w:sz="0" w:space="0" w:color="auto"/>
        <w:right w:val="none" w:sz="0" w:space="0" w:color="auto"/>
      </w:divBdr>
      <w:divsChild>
        <w:div w:id="1876309463">
          <w:marLeft w:val="0"/>
          <w:marRight w:val="0"/>
          <w:marTop w:val="0"/>
          <w:marBottom w:val="0"/>
          <w:divBdr>
            <w:top w:val="none" w:sz="0" w:space="0" w:color="auto"/>
            <w:left w:val="none" w:sz="0" w:space="0" w:color="auto"/>
            <w:bottom w:val="none" w:sz="0" w:space="0" w:color="auto"/>
            <w:right w:val="none" w:sz="0" w:space="0" w:color="auto"/>
          </w:divBdr>
          <w:divsChild>
            <w:div w:id="573978958">
              <w:marLeft w:val="0"/>
              <w:marRight w:val="0"/>
              <w:marTop w:val="0"/>
              <w:marBottom w:val="0"/>
              <w:divBdr>
                <w:top w:val="none" w:sz="0" w:space="0" w:color="auto"/>
                <w:left w:val="none" w:sz="0" w:space="0" w:color="auto"/>
                <w:bottom w:val="none" w:sz="0" w:space="0" w:color="auto"/>
                <w:right w:val="none" w:sz="0" w:space="0" w:color="auto"/>
              </w:divBdr>
              <w:divsChild>
                <w:div w:id="1548758417">
                  <w:marLeft w:val="0"/>
                  <w:marRight w:val="0"/>
                  <w:marTop w:val="0"/>
                  <w:marBottom w:val="0"/>
                  <w:divBdr>
                    <w:top w:val="none" w:sz="0" w:space="0" w:color="auto"/>
                    <w:left w:val="none" w:sz="0" w:space="0" w:color="auto"/>
                    <w:bottom w:val="none" w:sz="0" w:space="0" w:color="auto"/>
                    <w:right w:val="none" w:sz="0" w:space="0" w:color="auto"/>
                  </w:divBdr>
                  <w:divsChild>
                    <w:div w:id="237056673">
                      <w:marLeft w:val="0"/>
                      <w:marRight w:val="0"/>
                      <w:marTop w:val="0"/>
                      <w:marBottom w:val="0"/>
                      <w:divBdr>
                        <w:top w:val="none" w:sz="0" w:space="0" w:color="auto"/>
                        <w:left w:val="none" w:sz="0" w:space="0" w:color="auto"/>
                        <w:bottom w:val="none" w:sz="0" w:space="0" w:color="auto"/>
                        <w:right w:val="none" w:sz="0" w:space="0" w:color="auto"/>
                      </w:divBdr>
                      <w:divsChild>
                        <w:div w:id="621308939">
                          <w:marLeft w:val="0"/>
                          <w:marRight w:val="0"/>
                          <w:marTop w:val="0"/>
                          <w:marBottom w:val="0"/>
                          <w:divBdr>
                            <w:top w:val="none" w:sz="0" w:space="0" w:color="auto"/>
                            <w:left w:val="none" w:sz="0" w:space="0" w:color="auto"/>
                            <w:bottom w:val="none" w:sz="0" w:space="0" w:color="auto"/>
                            <w:right w:val="none" w:sz="0" w:space="0" w:color="auto"/>
                          </w:divBdr>
                          <w:divsChild>
                            <w:div w:id="799344775">
                              <w:marLeft w:val="0"/>
                              <w:marRight w:val="0"/>
                              <w:marTop w:val="0"/>
                              <w:marBottom w:val="0"/>
                              <w:divBdr>
                                <w:top w:val="none" w:sz="0" w:space="0" w:color="auto"/>
                                <w:left w:val="none" w:sz="0" w:space="0" w:color="auto"/>
                                <w:bottom w:val="none" w:sz="0" w:space="0" w:color="auto"/>
                                <w:right w:val="none" w:sz="0" w:space="0" w:color="auto"/>
                              </w:divBdr>
                              <w:divsChild>
                                <w:div w:id="1503086194">
                                  <w:marLeft w:val="0"/>
                                  <w:marRight w:val="0"/>
                                  <w:marTop w:val="0"/>
                                  <w:marBottom w:val="0"/>
                                  <w:divBdr>
                                    <w:top w:val="none" w:sz="0" w:space="0" w:color="auto"/>
                                    <w:left w:val="none" w:sz="0" w:space="0" w:color="auto"/>
                                    <w:bottom w:val="none" w:sz="0" w:space="0" w:color="auto"/>
                                    <w:right w:val="none" w:sz="0" w:space="0" w:color="auto"/>
                                  </w:divBdr>
                                  <w:divsChild>
                                    <w:div w:id="602300922">
                                      <w:marLeft w:val="46"/>
                                      <w:marRight w:val="0"/>
                                      <w:marTop w:val="0"/>
                                      <w:marBottom w:val="0"/>
                                      <w:divBdr>
                                        <w:top w:val="none" w:sz="0" w:space="0" w:color="auto"/>
                                        <w:left w:val="none" w:sz="0" w:space="0" w:color="auto"/>
                                        <w:bottom w:val="none" w:sz="0" w:space="0" w:color="auto"/>
                                        <w:right w:val="none" w:sz="0" w:space="0" w:color="auto"/>
                                      </w:divBdr>
                                      <w:divsChild>
                                        <w:div w:id="429010211">
                                          <w:marLeft w:val="0"/>
                                          <w:marRight w:val="0"/>
                                          <w:marTop w:val="0"/>
                                          <w:marBottom w:val="0"/>
                                          <w:divBdr>
                                            <w:top w:val="none" w:sz="0" w:space="0" w:color="auto"/>
                                            <w:left w:val="none" w:sz="0" w:space="0" w:color="auto"/>
                                            <w:bottom w:val="none" w:sz="0" w:space="0" w:color="auto"/>
                                            <w:right w:val="none" w:sz="0" w:space="0" w:color="auto"/>
                                          </w:divBdr>
                                          <w:divsChild>
                                            <w:div w:id="708995233">
                                              <w:marLeft w:val="0"/>
                                              <w:marRight w:val="0"/>
                                              <w:marTop w:val="0"/>
                                              <w:marBottom w:val="92"/>
                                              <w:divBdr>
                                                <w:top w:val="single" w:sz="4" w:space="0" w:color="F5F5F5"/>
                                                <w:left w:val="single" w:sz="4" w:space="0" w:color="F5F5F5"/>
                                                <w:bottom w:val="single" w:sz="4" w:space="0" w:color="F5F5F5"/>
                                                <w:right w:val="single" w:sz="4" w:space="0" w:color="F5F5F5"/>
                                              </w:divBdr>
                                              <w:divsChild>
                                                <w:div w:id="1533029253">
                                                  <w:marLeft w:val="0"/>
                                                  <w:marRight w:val="0"/>
                                                  <w:marTop w:val="0"/>
                                                  <w:marBottom w:val="0"/>
                                                  <w:divBdr>
                                                    <w:top w:val="none" w:sz="0" w:space="0" w:color="auto"/>
                                                    <w:left w:val="none" w:sz="0" w:space="0" w:color="auto"/>
                                                    <w:bottom w:val="none" w:sz="0" w:space="0" w:color="auto"/>
                                                    <w:right w:val="none" w:sz="0" w:space="0" w:color="auto"/>
                                                  </w:divBdr>
                                                  <w:divsChild>
                                                    <w:div w:id="108098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68602710">
      <w:bodyDiv w:val="1"/>
      <w:marLeft w:val="0"/>
      <w:marRight w:val="0"/>
      <w:marTop w:val="0"/>
      <w:marBottom w:val="0"/>
      <w:divBdr>
        <w:top w:val="none" w:sz="0" w:space="0" w:color="auto"/>
        <w:left w:val="none" w:sz="0" w:space="0" w:color="auto"/>
        <w:bottom w:val="none" w:sz="0" w:space="0" w:color="auto"/>
        <w:right w:val="none" w:sz="0" w:space="0" w:color="auto"/>
      </w:divBdr>
      <w:divsChild>
        <w:div w:id="1231696356">
          <w:marLeft w:val="0"/>
          <w:marRight w:val="0"/>
          <w:marTop w:val="0"/>
          <w:marBottom w:val="0"/>
          <w:divBdr>
            <w:top w:val="none" w:sz="0" w:space="0" w:color="auto"/>
            <w:left w:val="none" w:sz="0" w:space="0" w:color="auto"/>
            <w:bottom w:val="none" w:sz="0" w:space="0" w:color="auto"/>
            <w:right w:val="none" w:sz="0" w:space="0" w:color="auto"/>
          </w:divBdr>
          <w:divsChild>
            <w:div w:id="1549414835">
              <w:marLeft w:val="0"/>
              <w:marRight w:val="0"/>
              <w:marTop w:val="0"/>
              <w:marBottom w:val="0"/>
              <w:divBdr>
                <w:top w:val="none" w:sz="0" w:space="0" w:color="auto"/>
                <w:left w:val="none" w:sz="0" w:space="0" w:color="auto"/>
                <w:bottom w:val="none" w:sz="0" w:space="0" w:color="auto"/>
                <w:right w:val="none" w:sz="0" w:space="0" w:color="auto"/>
              </w:divBdr>
              <w:divsChild>
                <w:div w:id="1411073945">
                  <w:marLeft w:val="0"/>
                  <w:marRight w:val="0"/>
                  <w:marTop w:val="0"/>
                  <w:marBottom w:val="0"/>
                  <w:divBdr>
                    <w:top w:val="none" w:sz="0" w:space="0" w:color="auto"/>
                    <w:left w:val="none" w:sz="0" w:space="0" w:color="auto"/>
                    <w:bottom w:val="none" w:sz="0" w:space="0" w:color="auto"/>
                    <w:right w:val="none" w:sz="0" w:space="0" w:color="auto"/>
                  </w:divBdr>
                  <w:divsChild>
                    <w:div w:id="451630018">
                      <w:marLeft w:val="0"/>
                      <w:marRight w:val="0"/>
                      <w:marTop w:val="0"/>
                      <w:marBottom w:val="0"/>
                      <w:divBdr>
                        <w:top w:val="none" w:sz="0" w:space="0" w:color="auto"/>
                        <w:left w:val="none" w:sz="0" w:space="0" w:color="auto"/>
                        <w:bottom w:val="none" w:sz="0" w:space="0" w:color="auto"/>
                        <w:right w:val="none" w:sz="0" w:space="0" w:color="auto"/>
                      </w:divBdr>
                      <w:divsChild>
                        <w:div w:id="145753436">
                          <w:marLeft w:val="0"/>
                          <w:marRight w:val="0"/>
                          <w:marTop w:val="0"/>
                          <w:marBottom w:val="0"/>
                          <w:divBdr>
                            <w:top w:val="none" w:sz="0" w:space="0" w:color="auto"/>
                            <w:left w:val="none" w:sz="0" w:space="0" w:color="auto"/>
                            <w:bottom w:val="none" w:sz="0" w:space="0" w:color="auto"/>
                            <w:right w:val="none" w:sz="0" w:space="0" w:color="auto"/>
                          </w:divBdr>
                          <w:divsChild>
                            <w:div w:id="603922664">
                              <w:marLeft w:val="0"/>
                              <w:marRight w:val="0"/>
                              <w:marTop w:val="0"/>
                              <w:marBottom w:val="0"/>
                              <w:divBdr>
                                <w:top w:val="none" w:sz="0" w:space="0" w:color="auto"/>
                                <w:left w:val="none" w:sz="0" w:space="0" w:color="auto"/>
                                <w:bottom w:val="none" w:sz="0" w:space="0" w:color="auto"/>
                                <w:right w:val="none" w:sz="0" w:space="0" w:color="auto"/>
                              </w:divBdr>
                              <w:divsChild>
                                <w:div w:id="30689683">
                                  <w:marLeft w:val="0"/>
                                  <w:marRight w:val="0"/>
                                  <w:marTop w:val="0"/>
                                  <w:marBottom w:val="0"/>
                                  <w:divBdr>
                                    <w:top w:val="none" w:sz="0" w:space="0" w:color="auto"/>
                                    <w:left w:val="none" w:sz="0" w:space="0" w:color="auto"/>
                                    <w:bottom w:val="none" w:sz="0" w:space="0" w:color="auto"/>
                                    <w:right w:val="none" w:sz="0" w:space="0" w:color="auto"/>
                                  </w:divBdr>
                                  <w:divsChild>
                                    <w:div w:id="1771269291">
                                      <w:marLeft w:val="46"/>
                                      <w:marRight w:val="0"/>
                                      <w:marTop w:val="0"/>
                                      <w:marBottom w:val="0"/>
                                      <w:divBdr>
                                        <w:top w:val="none" w:sz="0" w:space="0" w:color="auto"/>
                                        <w:left w:val="none" w:sz="0" w:space="0" w:color="auto"/>
                                        <w:bottom w:val="none" w:sz="0" w:space="0" w:color="auto"/>
                                        <w:right w:val="none" w:sz="0" w:space="0" w:color="auto"/>
                                      </w:divBdr>
                                      <w:divsChild>
                                        <w:div w:id="883642233">
                                          <w:marLeft w:val="0"/>
                                          <w:marRight w:val="0"/>
                                          <w:marTop w:val="0"/>
                                          <w:marBottom w:val="0"/>
                                          <w:divBdr>
                                            <w:top w:val="none" w:sz="0" w:space="0" w:color="auto"/>
                                            <w:left w:val="none" w:sz="0" w:space="0" w:color="auto"/>
                                            <w:bottom w:val="none" w:sz="0" w:space="0" w:color="auto"/>
                                            <w:right w:val="none" w:sz="0" w:space="0" w:color="auto"/>
                                          </w:divBdr>
                                          <w:divsChild>
                                            <w:div w:id="1185241633">
                                              <w:marLeft w:val="0"/>
                                              <w:marRight w:val="0"/>
                                              <w:marTop w:val="0"/>
                                              <w:marBottom w:val="92"/>
                                              <w:divBdr>
                                                <w:top w:val="single" w:sz="4" w:space="0" w:color="F5F5F5"/>
                                                <w:left w:val="single" w:sz="4" w:space="0" w:color="F5F5F5"/>
                                                <w:bottom w:val="single" w:sz="4" w:space="0" w:color="F5F5F5"/>
                                                <w:right w:val="single" w:sz="4" w:space="0" w:color="F5F5F5"/>
                                              </w:divBdr>
                                              <w:divsChild>
                                                <w:div w:id="1029139679">
                                                  <w:marLeft w:val="0"/>
                                                  <w:marRight w:val="0"/>
                                                  <w:marTop w:val="0"/>
                                                  <w:marBottom w:val="0"/>
                                                  <w:divBdr>
                                                    <w:top w:val="none" w:sz="0" w:space="0" w:color="auto"/>
                                                    <w:left w:val="none" w:sz="0" w:space="0" w:color="auto"/>
                                                    <w:bottom w:val="none" w:sz="0" w:space="0" w:color="auto"/>
                                                    <w:right w:val="none" w:sz="0" w:space="0" w:color="auto"/>
                                                  </w:divBdr>
                                                  <w:divsChild>
                                                    <w:div w:id="76495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29592246">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1915380">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21811053">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3130398">
      <w:bodyDiv w:val="1"/>
      <w:marLeft w:val="0"/>
      <w:marRight w:val="0"/>
      <w:marTop w:val="0"/>
      <w:marBottom w:val="0"/>
      <w:divBdr>
        <w:top w:val="none" w:sz="0" w:space="0" w:color="auto"/>
        <w:left w:val="none" w:sz="0" w:space="0" w:color="auto"/>
        <w:bottom w:val="none" w:sz="0" w:space="0" w:color="auto"/>
        <w:right w:val="none" w:sz="0" w:space="0" w:color="auto"/>
      </w:divBdr>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982926898">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85436482">
      <w:bodyDiv w:val="1"/>
      <w:marLeft w:val="0"/>
      <w:marRight w:val="0"/>
      <w:marTop w:val="0"/>
      <w:marBottom w:val="0"/>
      <w:divBdr>
        <w:top w:val="none" w:sz="0" w:space="0" w:color="auto"/>
        <w:left w:val="none" w:sz="0" w:space="0" w:color="auto"/>
        <w:bottom w:val="none" w:sz="0" w:space="0" w:color="auto"/>
        <w:right w:val="none" w:sz="0" w:space="0" w:color="auto"/>
      </w:divBdr>
      <w:divsChild>
        <w:div w:id="222062548">
          <w:marLeft w:val="0"/>
          <w:marRight w:val="0"/>
          <w:marTop w:val="0"/>
          <w:marBottom w:val="0"/>
          <w:divBdr>
            <w:top w:val="none" w:sz="0" w:space="0" w:color="auto"/>
            <w:left w:val="none" w:sz="0" w:space="0" w:color="auto"/>
            <w:bottom w:val="none" w:sz="0" w:space="0" w:color="auto"/>
            <w:right w:val="none" w:sz="0" w:space="0" w:color="auto"/>
          </w:divBdr>
          <w:divsChild>
            <w:div w:id="1835146582">
              <w:marLeft w:val="0"/>
              <w:marRight w:val="0"/>
              <w:marTop w:val="0"/>
              <w:marBottom w:val="0"/>
              <w:divBdr>
                <w:top w:val="none" w:sz="0" w:space="0" w:color="auto"/>
                <w:left w:val="none" w:sz="0" w:space="0" w:color="auto"/>
                <w:bottom w:val="none" w:sz="0" w:space="0" w:color="auto"/>
                <w:right w:val="none" w:sz="0" w:space="0" w:color="auto"/>
              </w:divBdr>
              <w:divsChild>
                <w:div w:id="570848063">
                  <w:marLeft w:val="0"/>
                  <w:marRight w:val="0"/>
                  <w:marTop w:val="0"/>
                  <w:marBottom w:val="0"/>
                  <w:divBdr>
                    <w:top w:val="none" w:sz="0" w:space="0" w:color="auto"/>
                    <w:left w:val="none" w:sz="0" w:space="0" w:color="auto"/>
                    <w:bottom w:val="none" w:sz="0" w:space="0" w:color="auto"/>
                    <w:right w:val="none" w:sz="0" w:space="0" w:color="auto"/>
                  </w:divBdr>
                  <w:divsChild>
                    <w:div w:id="1692760260">
                      <w:marLeft w:val="0"/>
                      <w:marRight w:val="0"/>
                      <w:marTop w:val="0"/>
                      <w:marBottom w:val="0"/>
                      <w:divBdr>
                        <w:top w:val="none" w:sz="0" w:space="0" w:color="auto"/>
                        <w:left w:val="none" w:sz="0" w:space="0" w:color="auto"/>
                        <w:bottom w:val="none" w:sz="0" w:space="0" w:color="auto"/>
                        <w:right w:val="none" w:sz="0" w:space="0" w:color="auto"/>
                      </w:divBdr>
                      <w:divsChild>
                        <w:div w:id="1868520817">
                          <w:marLeft w:val="0"/>
                          <w:marRight w:val="0"/>
                          <w:marTop w:val="0"/>
                          <w:marBottom w:val="1290"/>
                          <w:divBdr>
                            <w:top w:val="none" w:sz="0" w:space="0" w:color="auto"/>
                            <w:left w:val="none" w:sz="0" w:space="0" w:color="auto"/>
                            <w:bottom w:val="none" w:sz="0" w:space="0" w:color="auto"/>
                            <w:right w:val="none" w:sz="0" w:space="0" w:color="auto"/>
                          </w:divBdr>
                          <w:divsChild>
                            <w:div w:id="303511362">
                              <w:marLeft w:val="0"/>
                              <w:marRight w:val="0"/>
                              <w:marTop w:val="0"/>
                              <w:marBottom w:val="0"/>
                              <w:divBdr>
                                <w:top w:val="none" w:sz="0" w:space="0" w:color="auto"/>
                                <w:left w:val="none" w:sz="0" w:space="0" w:color="auto"/>
                                <w:bottom w:val="none" w:sz="0" w:space="0" w:color="auto"/>
                                <w:right w:val="none" w:sz="0" w:space="0" w:color="auto"/>
                              </w:divBdr>
                              <w:divsChild>
                                <w:div w:id="1555770218">
                                  <w:marLeft w:val="0"/>
                                  <w:marRight w:val="0"/>
                                  <w:marTop w:val="0"/>
                                  <w:marBottom w:val="0"/>
                                  <w:divBdr>
                                    <w:top w:val="none" w:sz="0" w:space="0" w:color="auto"/>
                                    <w:left w:val="none" w:sz="0" w:space="0" w:color="auto"/>
                                    <w:bottom w:val="none" w:sz="0" w:space="0" w:color="auto"/>
                                    <w:right w:val="none" w:sz="0" w:space="0" w:color="auto"/>
                                  </w:divBdr>
                                  <w:divsChild>
                                    <w:div w:id="1113017825">
                                      <w:marLeft w:val="0"/>
                                      <w:marRight w:val="0"/>
                                      <w:marTop w:val="0"/>
                                      <w:marBottom w:val="0"/>
                                      <w:divBdr>
                                        <w:top w:val="none" w:sz="0" w:space="0" w:color="auto"/>
                                        <w:left w:val="none" w:sz="0" w:space="0" w:color="auto"/>
                                        <w:bottom w:val="none" w:sz="0" w:space="0" w:color="auto"/>
                                        <w:right w:val="none" w:sz="0" w:space="0" w:color="auto"/>
                                      </w:divBdr>
                                      <w:divsChild>
                                        <w:div w:id="233469562">
                                          <w:marLeft w:val="0"/>
                                          <w:marRight w:val="0"/>
                                          <w:marTop w:val="0"/>
                                          <w:marBottom w:val="0"/>
                                          <w:divBdr>
                                            <w:top w:val="none" w:sz="0" w:space="0" w:color="auto"/>
                                            <w:left w:val="none" w:sz="0" w:space="0" w:color="auto"/>
                                            <w:bottom w:val="none" w:sz="0" w:space="0" w:color="auto"/>
                                            <w:right w:val="none" w:sz="0" w:space="0" w:color="auto"/>
                                          </w:divBdr>
                                          <w:divsChild>
                                            <w:div w:id="1269043648">
                                              <w:marLeft w:val="0"/>
                                              <w:marRight w:val="0"/>
                                              <w:marTop w:val="0"/>
                                              <w:marBottom w:val="0"/>
                                              <w:divBdr>
                                                <w:top w:val="none" w:sz="0" w:space="0" w:color="auto"/>
                                                <w:left w:val="none" w:sz="0" w:space="0" w:color="auto"/>
                                                <w:bottom w:val="none" w:sz="0" w:space="0" w:color="auto"/>
                                                <w:right w:val="none" w:sz="0" w:space="0" w:color="auto"/>
                                              </w:divBdr>
                                              <w:divsChild>
                                                <w:div w:id="1390373317">
                                                  <w:marLeft w:val="0"/>
                                                  <w:marRight w:val="0"/>
                                                  <w:marTop w:val="0"/>
                                                  <w:marBottom w:val="0"/>
                                                  <w:divBdr>
                                                    <w:top w:val="single" w:sz="4" w:space="5" w:color="E6E6E6"/>
                                                    <w:left w:val="single" w:sz="4" w:space="5" w:color="E6E6E6"/>
                                                    <w:bottom w:val="single" w:sz="4" w:space="5" w:color="E6E6E6"/>
                                                    <w:right w:val="single" w:sz="4" w:space="5" w:color="E6E6E6"/>
                                                  </w:divBdr>
                                                  <w:divsChild>
                                                    <w:div w:id="95421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8908874">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317844">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1978416554">
      <w:bodyDiv w:val="1"/>
      <w:marLeft w:val="0"/>
      <w:marRight w:val="0"/>
      <w:marTop w:val="0"/>
      <w:marBottom w:val="0"/>
      <w:divBdr>
        <w:top w:val="none" w:sz="0" w:space="0" w:color="auto"/>
        <w:left w:val="none" w:sz="0" w:space="0" w:color="auto"/>
        <w:bottom w:val="none" w:sz="0" w:space="0" w:color="auto"/>
        <w:right w:val="none" w:sz="0" w:space="0" w:color="auto"/>
      </w:divBdr>
    </w:div>
    <w:div w:id="2031451843">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4795284">
      <w:bodyDiv w:val="1"/>
      <w:marLeft w:val="0"/>
      <w:marRight w:val="0"/>
      <w:marTop w:val="0"/>
      <w:marBottom w:val="0"/>
      <w:divBdr>
        <w:top w:val="none" w:sz="0" w:space="0" w:color="auto"/>
        <w:left w:val="none" w:sz="0" w:space="0" w:color="auto"/>
        <w:bottom w:val="none" w:sz="0" w:space="0" w:color="auto"/>
        <w:right w:val="none" w:sz="0" w:space="0" w:color="auto"/>
      </w:divBdr>
      <w:divsChild>
        <w:div w:id="217783795">
          <w:marLeft w:val="0"/>
          <w:marRight w:val="0"/>
          <w:marTop w:val="0"/>
          <w:marBottom w:val="0"/>
          <w:divBdr>
            <w:top w:val="none" w:sz="0" w:space="0" w:color="auto"/>
            <w:left w:val="none" w:sz="0" w:space="0" w:color="auto"/>
            <w:bottom w:val="none" w:sz="0" w:space="0" w:color="auto"/>
            <w:right w:val="none" w:sz="0" w:space="0" w:color="auto"/>
          </w:divBdr>
          <w:divsChild>
            <w:div w:id="906109925">
              <w:marLeft w:val="0"/>
              <w:marRight w:val="0"/>
              <w:marTop w:val="0"/>
              <w:marBottom w:val="0"/>
              <w:divBdr>
                <w:top w:val="none" w:sz="0" w:space="0" w:color="auto"/>
                <w:left w:val="none" w:sz="0" w:space="0" w:color="auto"/>
                <w:bottom w:val="none" w:sz="0" w:space="0" w:color="auto"/>
                <w:right w:val="none" w:sz="0" w:space="0" w:color="auto"/>
              </w:divBdr>
              <w:divsChild>
                <w:div w:id="27536522">
                  <w:marLeft w:val="0"/>
                  <w:marRight w:val="0"/>
                  <w:marTop w:val="0"/>
                  <w:marBottom w:val="0"/>
                  <w:divBdr>
                    <w:top w:val="none" w:sz="0" w:space="0" w:color="auto"/>
                    <w:left w:val="none" w:sz="0" w:space="0" w:color="auto"/>
                    <w:bottom w:val="none" w:sz="0" w:space="0" w:color="auto"/>
                    <w:right w:val="none" w:sz="0" w:space="0" w:color="auto"/>
                  </w:divBdr>
                  <w:divsChild>
                    <w:div w:id="442267036">
                      <w:marLeft w:val="0"/>
                      <w:marRight w:val="0"/>
                      <w:marTop w:val="0"/>
                      <w:marBottom w:val="0"/>
                      <w:divBdr>
                        <w:top w:val="none" w:sz="0" w:space="0" w:color="auto"/>
                        <w:left w:val="none" w:sz="0" w:space="0" w:color="auto"/>
                        <w:bottom w:val="none" w:sz="0" w:space="0" w:color="auto"/>
                        <w:right w:val="none" w:sz="0" w:space="0" w:color="auto"/>
                      </w:divBdr>
                      <w:divsChild>
                        <w:div w:id="802965072">
                          <w:marLeft w:val="0"/>
                          <w:marRight w:val="0"/>
                          <w:marTop w:val="0"/>
                          <w:marBottom w:val="1290"/>
                          <w:divBdr>
                            <w:top w:val="none" w:sz="0" w:space="0" w:color="auto"/>
                            <w:left w:val="none" w:sz="0" w:space="0" w:color="auto"/>
                            <w:bottom w:val="none" w:sz="0" w:space="0" w:color="auto"/>
                            <w:right w:val="none" w:sz="0" w:space="0" w:color="auto"/>
                          </w:divBdr>
                          <w:divsChild>
                            <w:div w:id="1087190688">
                              <w:marLeft w:val="0"/>
                              <w:marRight w:val="0"/>
                              <w:marTop w:val="0"/>
                              <w:marBottom w:val="0"/>
                              <w:divBdr>
                                <w:top w:val="none" w:sz="0" w:space="0" w:color="auto"/>
                                <w:left w:val="none" w:sz="0" w:space="0" w:color="auto"/>
                                <w:bottom w:val="none" w:sz="0" w:space="0" w:color="auto"/>
                                <w:right w:val="none" w:sz="0" w:space="0" w:color="auto"/>
                              </w:divBdr>
                              <w:divsChild>
                                <w:div w:id="1643002906">
                                  <w:marLeft w:val="0"/>
                                  <w:marRight w:val="0"/>
                                  <w:marTop w:val="0"/>
                                  <w:marBottom w:val="0"/>
                                  <w:divBdr>
                                    <w:top w:val="none" w:sz="0" w:space="0" w:color="auto"/>
                                    <w:left w:val="none" w:sz="0" w:space="0" w:color="auto"/>
                                    <w:bottom w:val="none" w:sz="0" w:space="0" w:color="auto"/>
                                    <w:right w:val="none" w:sz="0" w:space="0" w:color="auto"/>
                                  </w:divBdr>
                                  <w:divsChild>
                                    <w:div w:id="1860317500">
                                      <w:marLeft w:val="0"/>
                                      <w:marRight w:val="0"/>
                                      <w:marTop w:val="0"/>
                                      <w:marBottom w:val="0"/>
                                      <w:divBdr>
                                        <w:top w:val="none" w:sz="0" w:space="0" w:color="auto"/>
                                        <w:left w:val="none" w:sz="0" w:space="0" w:color="auto"/>
                                        <w:bottom w:val="none" w:sz="0" w:space="0" w:color="auto"/>
                                        <w:right w:val="none" w:sz="0" w:space="0" w:color="auto"/>
                                      </w:divBdr>
                                      <w:divsChild>
                                        <w:div w:id="1732265962">
                                          <w:marLeft w:val="0"/>
                                          <w:marRight w:val="0"/>
                                          <w:marTop w:val="0"/>
                                          <w:marBottom w:val="0"/>
                                          <w:divBdr>
                                            <w:top w:val="none" w:sz="0" w:space="0" w:color="auto"/>
                                            <w:left w:val="none" w:sz="0" w:space="0" w:color="auto"/>
                                            <w:bottom w:val="none" w:sz="0" w:space="0" w:color="auto"/>
                                            <w:right w:val="none" w:sz="0" w:space="0" w:color="auto"/>
                                          </w:divBdr>
                                          <w:divsChild>
                                            <w:div w:id="897713812">
                                              <w:marLeft w:val="0"/>
                                              <w:marRight w:val="0"/>
                                              <w:marTop w:val="0"/>
                                              <w:marBottom w:val="0"/>
                                              <w:divBdr>
                                                <w:top w:val="none" w:sz="0" w:space="0" w:color="auto"/>
                                                <w:left w:val="none" w:sz="0" w:space="0" w:color="auto"/>
                                                <w:bottom w:val="none" w:sz="0" w:space="0" w:color="auto"/>
                                                <w:right w:val="none" w:sz="0" w:space="0" w:color="auto"/>
                                              </w:divBdr>
                                              <w:divsChild>
                                                <w:div w:id="1486243970">
                                                  <w:marLeft w:val="0"/>
                                                  <w:marRight w:val="0"/>
                                                  <w:marTop w:val="0"/>
                                                  <w:marBottom w:val="0"/>
                                                  <w:divBdr>
                                                    <w:top w:val="single" w:sz="4" w:space="5" w:color="E6E6E6"/>
                                                    <w:left w:val="single" w:sz="4" w:space="5" w:color="E6E6E6"/>
                                                    <w:bottom w:val="single" w:sz="4" w:space="5" w:color="E6E6E6"/>
                                                    <w:right w:val="single" w:sz="4" w:space="5" w:color="E6E6E6"/>
                                                  </w:divBdr>
                                                  <w:divsChild>
                                                    <w:div w:id="178402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3gpp.org/DynaReport/36889.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2013</Words>
  <Characters>11477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13464</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Huaming</cp:lastModifiedBy>
  <cp:revision>2</cp:revision>
  <cp:lastPrinted>2007-12-30T07:50:00Z</cp:lastPrinted>
  <dcterms:created xsi:type="dcterms:W3CDTF">2015-08-24T03:16:00Z</dcterms:created>
  <dcterms:modified xsi:type="dcterms:W3CDTF">2015-08-24T03:16:00Z</dcterms:modified>
</cp:coreProperties>
</file>